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B620" w14:textId="09F8BDDF" w:rsidR="007D68FF" w:rsidRPr="007D68FF" w:rsidRDefault="007D68FF" w:rsidP="007D68FF">
      <w:pPr>
        <w:jc w:val="center"/>
        <w:rPr>
          <w:rFonts w:ascii="Verdana" w:hAnsi="Verdana" w:cs="Lato-Light"/>
          <w:b/>
          <w:sz w:val="22"/>
          <w:szCs w:val="22"/>
        </w:rPr>
      </w:pPr>
      <w:r w:rsidRPr="007D68FF">
        <w:rPr>
          <w:rFonts w:ascii="Verdana" w:hAnsi="Verdana" w:cs="Lato-Light"/>
          <w:b/>
          <w:sz w:val="22"/>
          <w:szCs w:val="22"/>
        </w:rPr>
        <w:t xml:space="preserve">RECITE ACCESSIBILI </w:t>
      </w:r>
      <w:r w:rsidR="00ED0624">
        <w:rPr>
          <w:rFonts w:ascii="Verdana" w:hAnsi="Verdana" w:cs="Lato-Light"/>
          <w:b/>
          <w:sz w:val="22"/>
          <w:szCs w:val="22"/>
        </w:rPr>
        <w:t>DI</w:t>
      </w:r>
    </w:p>
    <w:p w14:paraId="4462D2F9" w14:textId="77777777" w:rsidR="007D68FF" w:rsidRPr="007D68FF" w:rsidRDefault="007D68FF" w:rsidP="007D68FF">
      <w:pPr>
        <w:jc w:val="center"/>
        <w:rPr>
          <w:rFonts w:ascii="Verdana" w:hAnsi="Verdana" w:cs="Calibri"/>
          <w:b/>
          <w:color w:val="000000"/>
          <w:sz w:val="22"/>
          <w:szCs w:val="22"/>
        </w:rPr>
      </w:pPr>
      <w:r w:rsidRPr="007D68FF">
        <w:rPr>
          <w:rFonts w:ascii="Verdana" w:hAnsi="Verdana" w:cs="Lato-Light"/>
          <w:b/>
          <w:sz w:val="22"/>
          <w:szCs w:val="22"/>
        </w:rPr>
        <w:t>“</w:t>
      </w:r>
      <w:r w:rsidR="00D179BE">
        <w:rPr>
          <w:rFonts w:ascii="Verdana" w:hAnsi="Verdana" w:cs="Verdana"/>
          <w:b/>
          <w:bCs/>
          <w:sz w:val="22"/>
          <w:szCs w:val="22"/>
        </w:rPr>
        <w:t>GHIACCIO</w:t>
      </w:r>
      <w:r w:rsidRPr="007D68FF">
        <w:rPr>
          <w:rFonts w:ascii="Verdana" w:hAnsi="Verdana" w:cs="Verdana"/>
          <w:b/>
          <w:bCs/>
          <w:sz w:val="22"/>
          <w:szCs w:val="22"/>
        </w:rPr>
        <w:t xml:space="preserve">” </w:t>
      </w:r>
      <w:r w:rsidRPr="007D68FF">
        <w:rPr>
          <w:rFonts w:ascii="Verdana" w:hAnsi="Verdana" w:cs="Calibri"/>
          <w:b/>
          <w:color w:val="000000"/>
          <w:sz w:val="22"/>
          <w:szCs w:val="22"/>
        </w:rPr>
        <w:t xml:space="preserve">DI </w:t>
      </w:r>
      <w:r w:rsidR="00D179BE" w:rsidRPr="00D179BE">
        <w:rPr>
          <w:rFonts w:ascii="Verdana" w:hAnsi="Verdana" w:cs="Calibri"/>
          <w:b/>
          <w:color w:val="000000"/>
          <w:sz w:val="22"/>
          <w:szCs w:val="22"/>
        </w:rPr>
        <w:t>BRYONY LAVERY</w:t>
      </w:r>
    </w:p>
    <w:p w14:paraId="1E448349" w14:textId="77777777" w:rsidR="007D68FF" w:rsidRPr="007D68FF" w:rsidRDefault="007D68FF" w:rsidP="007D68FF">
      <w:pPr>
        <w:jc w:val="center"/>
        <w:rPr>
          <w:rFonts w:ascii="Verdana" w:hAnsi="Verdana" w:cs="Calibri"/>
          <w:b/>
          <w:color w:val="000000"/>
          <w:sz w:val="22"/>
          <w:szCs w:val="22"/>
        </w:rPr>
      </w:pPr>
      <w:r w:rsidRPr="007D68FF">
        <w:rPr>
          <w:rFonts w:ascii="Verdana" w:hAnsi="Verdana" w:cs="Calibri"/>
          <w:b/>
          <w:color w:val="000000"/>
          <w:sz w:val="22"/>
          <w:szCs w:val="22"/>
        </w:rPr>
        <w:t xml:space="preserve">NUOVA PRODUZIONE DIRETTA E INTERPRETATA DA </w:t>
      </w:r>
      <w:r>
        <w:rPr>
          <w:rFonts w:ascii="Verdana" w:hAnsi="Verdana" w:cs="Calibri"/>
          <w:b/>
          <w:color w:val="000000"/>
          <w:sz w:val="22"/>
          <w:szCs w:val="22"/>
        </w:rPr>
        <w:t>FILIPPO DINI</w:t>
      </w:r>
    </w:p>
    <w:p w14:paraId="456D3F6B" w14:textId="77777777" w:rsidR="007D68FF" w:rsidRPr="007D68FF" w:rsidRDefault="007D68FF" w:rsidP="007D68FF">
      <w:pPr>
        <w:jc w:val="center"/>
        <w:rPr>
          <w:rFonts w:ascii="Verdana" w:hAnsi="Verdana" w:cs="Lato-Light"/>
          <w:b/>
          <w:sz w:val="22"/>
          <w:szCs w:val="22"/>
        </w:rPr>
      </w:pPr>
    </w:p>
    <w:p w14:paraId="0B26B2AF" w14:textId="18DD533E" w:rsidR="007D68FF" w:rsidRPr="002B6CF2" w:rsidRDefault="007D68FF" w:rsidP="007D68FF">
      <w:pPr>
        <w:suppressAutoHyphens w:val="0"/>
        <w:autoSpaceDE w:val="0"/>
        <w:autoSpaceDN w:val="0"/>
        <w:adjustRightInd w:val="0"/>
        <w:jc w:val="center"/>
        <w:rPr>
          <w:rFonts w:ascii="Verdana" w:hAnsi="Verdana" w:cs="Arial"/>
          <w:b/>
          <w:sz w:val="22"/>
          <w:szCs w:val="22"/>
        </w:rPr>
      </w:pPr>
      <w:r w:rsidRPr="002B6CF2">
        <w:rPr>
          <w:rFonts w:ascii="Verdana" w:hAnsi="Verdana" w:cs="Arial"/>
          <w:b/>
          <w:sz w:val="22"/>
          <w:szCs w:val="22"/>
        </w:rPr>
        <w:t xml:space="preserve">Torino, Teatro </w:t>
      </w:r>
      <w:r w:rsidR="001D1F3C">
        <w:rPr>
          <w:rFonts w:ascii="Verdana" w:hAnsi="Verdana" w:cs="Arial"/>
          <w:b/>
          <w:sz w:val="22"/>
          <w:szCs w:val="22"/>
        </w:rPr>
        <w:t>Gobetti</w:t>
      </w:r>
      <w:r w:rsidRPr="002B6CF2">
        <w:rPr>
          <w:rFonts w:ascii="Verdana" w:hAnsi="Verdana" w:cs="Arial"/>
          <w:b/>
          <w:sz w:val="22"/>
          <w:szCs w:val="22"/>
        </w:rPr>
        <w:t xml:space="preserve">, </w:t>
      </w:r>
      <w:r w:rsidRPr="002B6CF2">
        <w:rPr>
          <w:rFonts w:ascii="Verdana" w:hAnsi="Verdana" w:cs="Calibri"/>
          <w:b/>
          <w:bCs/>
          <w:color w:val="000000"/>
          <w:sz w:val="22"/>
          <w:szCs w:val="22"/>
        </w:rPr>
        <w:t>5 – 10 aprile 2022</w:t>
      </w:r>
    </w:p>
    <w:p w14:paraId="66A189A3" w14:textId="77777777" w:rsidR="00E74453" w:rsidRDefault="00E74453" w:rsidP="0087579B">
      <w:pPr>
        <w:autoSpaceDE w:val="0"/>
        <w:autoSpaceDN w:val="0"/>
        <w:adjustRightInd w:val="0"/>
        <w:jc w:val="both"/>
        <w:rPr>
          <w:rFonts w:ascii="Calibri" w:hAnsi="Calibri" w:cs="Calibri"/>
        </w:rPr>
      </w:pPr>
    </w:p>
    <w:p w14:paraId="5E2A168B" w14:textId="1F8B82BE" w:rsidR="006B38DB" w:rsidRPr="004D752C" w:rsidRDefault="006B38DB" w:rsidP="006B38DB">
      <w:pPr>
        <w:autoSpaceDE w:val="0"/>
        <w:autoSpaceDN w:val="0"/>
        <w:adjustRightInd w:val="0"/>
        <w:jc w:val="both"/>
        <w:rPr>
          <w:rFonts w:ascii="Verdana" w:hAnsi="Verdana" w:cs="Calibri"/>
          <w:b/>
          <w:bCs/>
          <w:sz w:val="20"/>
          <w:szCs w:val="20"/>
          <w:highlight w:val="yellow"/>
        </w:rPr>
      </w:pPr>
      <w:r w:rsidRPr="006B38DB">
        <w:rPr>
          <w:rFonts w:ascii="Verdana" w:hAnsi="Verdana" w:cs="Arial"/>
          <w:sz w:val="20"/>
          <w:szCs w:val="20"/>
        </w:rPr>
        <w:t xml:space="preserve">Prosegue il processo di trasformazione dedicato all’accessibilità del </w:t>
      </w:r>
      <w:r w:rsidRPr="006B38DB">
        <w:rPr>
          <w:rFonts w:ascii="Verdana" w:hAnsi="Verdana" w:cs="Arial"/>
          <w:b/>
          <w:sz w:val="20"/>
          <w:szCs w:val="20"/>
        </w:rPr>
        <w:t>Teatro Stabile di Torino - Teatro Nazionale</w:t>
      </w:r>
      <w:r w:rsidRPr="006B38DB">
        <w:rPr>
          <w:rFonts w:ascii="Verdana" w:hAnsi="Verdana" w:cs="Arial"/>
          <w:sz w:val="20"/>
          <w:szCs w:val="20"/>
        </w:rPr>
        <w:t xml:space="preserve">, che consentirà ad un pubblico sempre più ampio di assistere agli spettacoli mediante nuove tecnologie e materiali di approfondimento destinati al superamento delle barriere più invisibili. </w:t>
      </w:r>
      <w:r w:rsidR="00051B4F">
        <w:rPr>
          <w:rFonts w:ascii="Verdana" w:hAnsi="Verdana" w:cs="Arial"/>
          <w:b/>
          <w:color w:val="FF0000"/>
          <w:sz w:val="20"/>
          <w:szCs w:val="20"/>
        </w:rPr>
        <w:t>D</w:t>
      </w:r>
      <w:r w:rsidR="007D68FF" w:rsidRPr="00051B4F">
        <w:rPr>
          <w:rFonts w:ascii="Verdana" w:hAnsi="Verdana" w:cs="Arial"/>
          <w:b/>
          <w:color w:val="FF0000"/>
          <w:sz w:val="20"/>
          <w:szCs w:val="20"/>
        </w:rPr>
        <w:t>al 5 al 10 aprile 2022</w:t>
      </w:r>
      <w:r w:rsidR="007D68FF">
        <w:rPr>
          <w:rFonts w:ascii="Verdana" w:hAnsi="Verdana" w:cs="Arial"/>
          <w:sz w:val="20"/>
          <w:szCs w:val="20"/>
        </w:rPr>
        <w:t>,</w:t>
      </w:r>
      <w:r w:rsidRPr="006B38DB">
        <w:rPr>
          <w:rFonts w:ascii="Verdana" w:hAnsi="Verdana" w:cs="Arial"/>
          <w:sz w:val="20"/>
          <w:szCs w:val="20"/>
        </w:rPr>
        <w:t xml:space="preserve"> </w:t>
      </w:r>
      <w:r w:rsidR="00051B4F">
        <w:rPr>
          <w:rFonts w:ascii="Verdana" w:hAnsi="Verdana" w:cs="Arial"/>
          <w:sz w:val="20"/>
          <w:szCs w:val="20"/>
        </w:rPr>
        <w:t>saranno</w:t>
      </w:r>
      <w:r w:rsidR="00051B4F" w:rsidRPr="006B38DB">
        <w:rPr>
          <w:rFonts w:ascii="Verdana" w:hAnsi="Verdana" w:cs="Arial"/>
          <w:sz w:val="20"/>
          <w:szCs w:val="20"/>
        </w:rPr>
        <w:t xml:space="preserve"> </w:t>
      </w:r>
      <w:r w:rsidR="00051B4F" w:rsidRPr="006B38DB">
        <w:rPr>
          <w:rFonts w:ascii="Verdana" w:hAnsi="Verdana" w:cs="Arial"/>
          <w:b/>
          <w:color w:val="FF0000"/>
          <w:sz w:val="20"/>
          <w:szCs w:val="20"/>
        </w:rPr>
        <w:t>rese accessibili</w:t>
      </w:r>
      <w:r w:rsidR="00051B4F" w:rsidRPr="006B38DB">
        <w:rPr>
          <w:rFonts w:ascii="Verdana" w:hAnsi="Verdana" w:cs="Arial"/>
          <w:color w:val="FF0000"/>
          <w:sz w:val="20"/>
          <w:szCs w:val="20"/>
        </w:rPr>
        <w:t xml:space="preserve"> </w:t>
      </w:r>
      <w:r w:rsidR="00051B4F">
        <w:rPr>
          <w:rFonts w:ascii="Verdana" w:hAnsi="Verdana" w:cs="Arial"/>
          <w:sz w:val="20"/>
          <w:szCs w:val="20"/>
        </w:rPr>
        <w:t>6</w:t>
      </w:r>
      <w:r w:rsidR="00051B4F" w:rsidRPr="006B38DB">
        <w:rPr>
          <w:rFonts w:ascii="Verdana" w:hAnsi="Verdana" w:cs="Arial"/>
          <w:sz w:val="20"/>
          <w:szCs w:val="20"/>
        </w:rPr>
        <w:t xml:space="preserve"> recite</w:t>
      </w:r>
      <w:r w:rsidR="00051B4F">
        <w:rPr>
          <w:rFonts w:ascii="Verdana" w:hAnsi="Verdana" w:cs="Arial"/>
          <w:sz w:val="20"/>
          <w:szCs w:val="20"/>
        </w:rPr>
        <w:t xml:space="preserve"> </w:t>
      </w:r>
      <w:r w:rsidRPr="006B38DB">
        <w:rPr>
          <w:rFonts w:ascii="Verdana" w:hAnsi="Verdana" w:cs="Arial"/>
          <w:sz w:val="20"/>
          <w:szCs w:val="20"/>
        </w:rPr>
        <w:t xml:space="preserve">di </w:t>
      </w:r>
      <w:r w:rsidRPr="006B38DB">
        <w:rPr>
          <w:rFonts w:ascii="Verdana" w:hAnsi="Verdana" w:cs="Verdana"/>
          <w:b/>
          <w:bCs/>
          <w:color w:val="FF0000"/>
          <w:sz w:val="20"/>
          <w:szCs w:val="20"/>
        </w:rPr>
        <w:t>“GHIACCIO</w:t>
      </w:r>
      <w:r w:rsidR="00AC3368">
        <w:rPr>
          <w:rFonts w:ascii="Verdana" w:hAnsi="Verdana" w:cs="Verdana"/>
          <w:b/>
          <w:bCs/>
          <w:color w:val="FF0000"/>
          <w:sz w:val="20"/>
          <w:szCs w:val="20"/>
        </w:rPr>
        <w:t>”</w:t>
      </w:r>
      <w:r w:rsidRPr="006B38DB">
        <w:rPr>
          <w:rFonts w:ascii="Verdana" w:hAnsi="Verdana" w:cs="Verdana"/>
          <w:b/>
          <w:bCs/>
          <w:color w:val="FF0000"/>
          <w:sz w:val="20"/>
          <w:szCs w:val="20"/>
        </w:rPr>
        <w:t xml:space="preserve"> </w:t>
      </w:r>
      <w:r w:rsidRPr="004D752C">
        <w:rPr>
          <w:rFonts w:ascii="Verdana" w:hAnsi="Verdana" w:cs="Lato-Light"/>
          <w:b/>
          <w:sz w:val="20"/>
          <w:szCs w:val="20"/>
        </w:rPr>
        <w:t xml:space="preserve">IL PLURIPREMIATO TESTO DELLA DRAMMATURGA INGLESE </w:t>
      </w:r>
      <w:bookmarkStart w:id="0" w:name="_Hlk97714624"/>
      <w:r w:rsidRPr="004D752C">
        <w:rPr>
          <w:rFonts w:ascii="Verdana" w:hAnsi="Verdana" w:cs="Calibri"/>
          <w:b/>
          <w:bCs/>
          <w:color w:val="FF0000"/>
          <w:sz w:val="20"/>
          <w:szCs w:val="20"/>
        </w:rPr>
        <w:t>BRYONY LAVERY</w:t>
      </w:r>
      <w:r w:rsidRPr="004D752C">
        <w:rPr>
          <w:rFonts w:ascii="Verdana" w:hAnsi="Verdana" w:cs="Lato-Light"/>
          <w:b/>
          <w:color w:val="FF0000"/>
          <w:sz w:val="20"/>
          <w:szCs w:val="20"/>
        </w:rPr>
        <w:t xml:space="preserve"> </w:t>
      </w:r>
      <w:bookmarkEnd w:id="0"/>
      <w:r w:rsidRPr="004D752C">
        <w:rPr>
          <w:rFonts w:ascii="Verdana" w:hAnsi="Verdana" w:cs="Lato-Light"/>
          <w:b/>
          <w:sz w:val="20"/>
          <w:szCs w:val="20"/>
        </w:rPr>
        <w:t xml:space="preserve">INTERPRETATO DA </w:t>
      </w:r>
      <w:r w:rsidRPr="004D752C">
        <w:rPr>
          <w:rFonts w:ascii="Verdana" w:hAnsi="Verdana" w:cs="Calibri"/>
          <w:b/>
          <w:bCs/>
          <w:color w:val="FF0000"/>
          <w:sz w:val="20"/>
          <w:szCs w:val="20"/>
        </w:rPr>
        <w:t>FILIPPO DINI, MARIANGELA GRANELLI, LUCIA MASCINO,</w:t>
      </w:r>
      <w:r w:rsidRPr="004D752C">
        <w:rPr>
          <w:rFonts w:ascii="Verdana" w:hAnsi="Verdana" w:cs="Calibri"/>
          <w:b/>
          <w:bCs/>
          <w:sz w:val="20"/>
          <w:szCs w:val="20"/>
        </w:rPr>
        <w:t xml:space="preserve"> PER LA REGIA DI </w:t>
      </w:r>
      <w:r w:rsidRPr="004D752C">
        <w:rPr>
          <w:rFonts w:ascii="Verdana" w:hAnsi="Verdana" w:cs="Calibri"/>
          <w:b/>
          <w:bCs/>
          <w:color w:val="FF0000"/>
          <w:sz w:val="20"/>
          <w:szCs w:val="20"/>
        </w:rPr>
        <w:t>FILIPPO DINI</w:t>
      </w:r>
      <w:r w:rsidR="00051B4F">
        <w:rPr>
          <w:rFonts w:ascii="Verdana" w:hAnsi="Verdana" w:cs="Calibri"/>
          <w:b/>
          <w:bCs/>
          <w:sz w:val="20"/>
          <w:szCs w:val="20"/>
        </w:rPr>
        <w:t>,</w:t>
      </w:r>
      <w:r w:rsidRPr="004D752C">
        <w:rPr>
          <w:rFonts w:ascii="Verdana" w:hAnsi="Verdana" w:cs="Calibri"/>
          <w:b/>
          <w:bCs/>
          <w:sz w:val="20"/>
          <w:szCs w:val="20"/>
        </w:rPr>
        <w:t xml:space="preserve"> NUOVA PRODUZIONE DEL</w:t>
      </w:r>
      <w:r>
        <w:rPr>
          <w:rFonts w:ascii="Verdana" w:hAnsi="Verdana" w:cs="Calibri"/>
          <w:b/>
          <w:bCs/>
          <w:sz w:val="20"/>
          <w:szCs w:val="20"/>
        </w:rPr>
        <w:t xml:space="preserve"> </w:t>
      </w:r>
      <w:r w:rsidRPr="001656FF">
        <w:rPr>
          <w:rFonts w:ascii="Verdana" w:hAnsi="Verdana" w:cs="Calibri"/>
          <w:b/>
          <w:bCs/>
          <w:sz w:val="20"/>
          <w:szCs w:val="20"/>
        </w:rPr>
        <w:t>TEATRO STABILE DI TORINO</w:t>
      </w:r>
    </w:p>
    <w:p w14:paraId="0FAFB4A8" w14:textId="77777777" w:rsidR="006B38DB" w:rsidRPr="006B38DB" w:rsidRDefault="006B38DB" w:rsidP="006B38DB">
      <w:pPr>
        <w:autoSpaceDE w:val="0"/>
        <w:autoSpaceDN w:val="0"/>
        <w:adjustRightInd w:val="0"/>
        <w:jc w:val="both"/>
        <w:rPr>
          <w:rFonts w:ascii="Verdana" w:hAnsi="Verdana" w:cs="Calibri"/>
          <w:color w:val="000000"/>
          <w:sz w:val="20"/>
          <w:szCs w:val="20"/>
        </w:rPr>
      </w:pPr>
    </w:p>
    <w:p w14:paraId="62B2428F" w14:textId="0D7811A6"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Grazie al sostegno della </w:t>
      </w:r>
      <w:r w:rsidRPr="006B38DB">
        <w:rPr>
          <w:rFonts w:ascii="Verdana" w:hAnsi="Verdana" w:cs="Arial"/>
          <w:b/>
          <w:sz w:val="20"/>
          <w:szCs w:val="20"/>
        </w:rPr>
        <w:t>Fondazione Compagnia di San Paolo</w:t>
      </w:r>
      <w:r w:rsidRPr="006B38DB">
        <w:rPr>
          <w:rFonts w:ascii="Verdana" w:hAnsi="Verdana" w:cs="Arial"/>
          <w:sz w:val="20"/>
          <w:szCs w:val="20"/>
        </w:rPr>
        <w:t xml:space="preserve">, nell’ambito del bando </w:t>
      </w:r>
      <w:proofErr w:type="spellStart"/>
      <w:r w:rsidRPr="006B38DB">
        <w:rPr>
          <w:rFonts w:ascii="Verdana" w:hAnsi="Verdana" w:cs="Arial"/>
          <w:b/>
          <w:sz w:val="20"/>
          <w:szCs w:val="20"/>
        </w:rPr>
        <w:t>SWITCH_Strategie</w:t>
      </w:r>
      <w:proofErr w:type="spellEnd"/>
      <w:r w:rsidRPr="006B38DB">
        <w:rPr>
          <w:rFonts w:ascii="Verdana" w:hAnsi="Verdana" w:cs="Arial"/>
          <w:b/>
          <w:sz w:val="20"/>
          <w:szCs w:val="20"/>
        </w:rPr>
        <w:t xml:space="preserve"> e strumenti per la </w:t>
      </w:r>
      <w:proofErr w:type="spellStart"/>
      <w:r w:rsidRPr="006B38DB">
        <w:rPr>
          <w:rFonts w:ascii="Verdana" w:hAnsi="Verdana" w:cs="Arial"/>
          <w:b/>
          <w:sz w:val="20"/>
          <w:szCs w:val="20"/>
        </w:rPr>
        <w:t>digital</w:t>
      </w:r>
      <w:proofErr w:type="spellEnd"/>
      <w:r w:rsidRPr="006B38DB">
        <w:rPr>
          <w:rFonts w:ascii="Verdana" w:hAnsi="Verdana" w:cs="Arial"/>
          <w:b/>
          <w:sz w:val="20"/>
          <w:szCs w:val="20"/>
        </w:rPr>
        <w:t xml:space="preserve"> transformation nella cultura</w:t>
      </w:r>
      <w:r w:rsidRPr="006B38DB">
        <w:rPr>
          <w:rFonts w:ascii="Verdana" w:hAnsi="Verdana" w:cs="Arial"/>
          <w:sz w:val="20"/>
          <w:szCs w:val="20"/>
        </w:rPr>
        <w:t xml:space="preserve">, sarà possibile assistere allo spettacolo con il supporto di </w:t>
      </w:r>
      <w:r w:rsidRPr="006B38DB">
        <w:rPr>
          <w:rFonts w:ascii="Verdana" w:hAnsi="Verdana" w:cs="Arial"/>
          <w:b/>
          <w:bCs/>
          <w:sz w:val="20"/>
          <w:szCs w:val="20"/>
        </w:rPr>
        <w:t xml:space="preserve">soprattitoli </w:t>
      </w:r>
      <w:r>
        <w:rPr>
          <w:rFonts w:ascii="Verdana" w:hAnsi="Verdana" w:cs="Arial"/>
          <w:b/>
          <w:bCs/>
          <w:sz w:val="20"/>
          <w:szCs w:val="20"/>
        </w:rPr>
        <w:t xml:space="preserve">in </w:t>
      </w:r>
      <w:r w:rsidR="0033454E">
        <w:rPr>
          <w:rFonts w:ascii="Verdana" w:hAnsi="Verdana" w:cs="Arial"/>
          <w:b/>
          <w:bCs/>
          <w:sz w:val="20"/>
          <w:szCs w:val="20"/>
        </w:rPr>
        <w:t xml:space="preserve">italiano e </w:t>
      </w:r>
      <w:r w:rsidRPr="006B38DB">
        <w:rPr>
          <w:rFonts w:ascii="Verdana" w:hAnsi="Verdana" w:cs="Arial"/>
          <w:b/>
          <w:bCs/>
          <w:sz w:val="20"/>
          <w:szCs w:val="20"/>
        </w:rPr>
        <w:t>italiano semplificato con descrizione dei suoni</w:t>
      </w:r>
      <w:r w:rsidRPr="006B38DB">
        <w:rPr>
          <w:rFonts w:ascii="Verdana" w:hAnsi="Verdana" w:cs="Arial"/>
          <w:sz w:val="20"/>
          <w:szCs w:val="20"/>
        </w:rPr>
        <w:t xml:space="preserve">, che potranno essere selezionati e letti attraverso l’uso di dispositivi forniti direttamente dal Teatro Stabile. Gli spettatori più curiosi potranno provare gli </w:t>
      </w:r>
      <w:proofErr w:type="spellStart"/>
      <w:r w:rsidRPr="006B38DB">
        <w:rPr>
          <w:rFonts w:ascii="Verdana" w:hAnsi="Verdana" w:cs="Arial"/>
          <w:b/>
          <w:sz w:val="20"/>
          <w:szCs w:val="20"/>
        </w:rPr>
        <w:t>smart-glasses</w:t>
      </w:r>
      <w:proofErr w:type="spellEnd"/>
      <w:r w:rsidRPr="006B38DB">
        <w:rPr>
          <w:rFonts w:ascii="Verdana" w:hAnsi="Verdana" w:cs="Arial"/>
          <w:sz w:val="20"/>
          <w:szCs w:val="20"/>
        </w:rPr>
        <w:t xml:space="preserve">, oppure potranno utilizzare </w:t>
      </w:r>
      <w:r>
        <w:rPr>
          <w:rFonts w:ascii="Verdana" w:hAnsi="Verdana" w:cs="Arial"/>
          <w:sz w:val="20"/>
          <w:szCs w:val="20"/>
        </w:rPr>
        <w:t xml:space="preserve">gli </w:t>
      </w:r>
      <w:r w:rsidRPr="006B38DB">
        <w:rPr>
          <w:rFonts w:ascii="Verdana" w:hAnsi="Verdana" w:cs="Arial"/>
          <w:b/>
          <w:sz w:val="20"/>
          <w:szCs w:val="20"/>
        </w:rPr>
        <w:t>smartphone</w:t>
      </w:r>
      <w:r>
        <w:rPr>
          <w:rFonts w:ascii="Verdana" w:hAnsi="Verdana" w:cs="Arial"/>
          <w:sz w:val="20"/>
          <w:szCs w:val="20"/>
        </w:rPr>
        <w:t>.</w:t>
      </w:r>
    </w:p>
    <w:p w14:paraId="6BB04442" w14:textId="77777777" w:rsidR="006B38DB" w:rsidRPr="006B38DB" w:rsidRDefault="006B38DB" w:rsidP="006B38DB">
      <w:pPr>
        <w:jc w:val="both"/>
        <w:rPr>
          <w:rFonts w:ascii="Verdana" w:hAnsi="Verdana" w:cs="Arial"/>
          <w:sz w:val="20"/>
          <w:szCs w:val="20"/>
        </w:rPr>
      </w:pPr>
    </w:p>
    <w:p w14:paraId="64378FC9" w14:textId="77777777"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Un ulteriore passo in avanti verso la resa accessibile </w:t>
      </w:r>
      <w:r w:rsidRPr="006B38DB">
        <w:rPr>
          <w:rFonts w:ascii="Verdana" w:hAnsi="Verdana" w:cs="Arial"/>
          <w:i/>
          <w:sz w:val="20"/>
          <w:szCs w:val="20"/>
        </w:rPr>
        <w:t xml:space="preserve">for </w:t>
      </w:r>
      <w:proofErr w:type="spellStart"/>
      <w:r w:rsidRPr="006B38DB">
        <w:rPr>
          <w:rFonts w:ascii="Verdana" w:hAnsi="Verdana" w:cs="Arial"/>
          <w:i/>
          <w:sz w:val="20"/>
          <w:szCs w:val="20"/>
        </w:rPr>
        <w:t>all</w:t>
      </w:r>
      <w:proofErr w:type="spellEnd"/>
      <w:r w:rsidRPr="006B38DB">
        <w:rPr>
          <w:rFonts w:ascii="Verdana" w:hAnsi="Verdana" w:cs="Arial"/>
          <w:sz w:val="20"/>
          <w:szCs w:val="20"/>
        </w:rPr>
        <w:t xml:space="preserve"> prevede la trasmissione in sala dell’</w:t>
      </w:r>
      <w:r w:rsidRPr="006B38DB">
        <w:rPr>
          <w:rFonts w:ascii="Verdana" w:hAnsi="Verdana" w:cs="Arial"/>
          <w:b/>
          <w:sz w:val="20"/>
          <w:szCs w:val="20"/>
        </w:rPr>
        <w:t xml:space="preserve">audio introduzione ad inizio spettacolo </w:t>
      </w:r>
      <w:r w:rsidRPr="006B38DB">
        <w:rPr>
          <w:rFonts w:ascii="Verdana" w:hAnsi="Verdana" w:cs="Arial"/>
          <w:sz w:val="20"/>
          <w:szCs w:val="20"/>
        </w:rPr>
        <w:t xml:space="preserve">e l’organizzazione di </w:t>
      </w:r>
      <w:r w:rsidRPr="006B38DB">
        <w:rPr>
          <w:rFonts w:ascii="Verdana" w:hAnsi="Verdana" w:cs="Arial"/>
          <w:b/>
          <w:sz w:val="20"/>
          <w:szCs w:val="20"/>
        </w:rPr>
        <w:t xml:space="preserve">un tour descrittivo e tattile </w:t>
      </w:r>
      <w:r w:rsidRPr="006B38DB">
        <w:rPr>
          <w:rFonts w:ascii="Verdana" w:hAnsi="Verdana" w:cs="Arial"/>
          <w:sz w:val="20"/>
          <w:szCs w:val="20"/>
        </w:rPr>
        <w:t xml:space="preserve">sul palcoscenico, </w:t>
      </w:r>
      <w:r w:rsidRPr="006B38DB">
        <w:rPr>
          <w:rFonts w:ascii="Verdana" w:hAnsi="Verdana" w:cs="Arial"/>
          <w:b/>
          <w:sz w:val="20"/>
          <w:szCs w:val="20"/>
        </w:rPr>
        <w:t xml:space="preserve">venerdì </w:t>
      </w:r>
      <w:r>
        <w:rPr>
          <w:rFonts w:ascii="Verdana" w:hAnsi="Verdana" w:cs="Arial"/>
          <w:b/>
          <w:sz w:val="20"/>
          <w:szCs w:val="20"/>
        </w:rPr>
        <w:t>08 aprile 2022</w:t>
      </w:r>
      <w:r w:rsidRPr="006B38DB">
        <w:rPr>
          <w:rFonts w:ascii="Verdana" w:hAnsi="Verdana" w:cs="Arial"/>
          <w:sz w:val="20"/>
          <w:szCs w:val="20"/>
        </w:rPr>
        <w:t xml:space="preserve"> alle ore </w:t>
      </w:r>
      <w:r w:rsidRPr="006B38DB">
        <w:rPr>
          <w:rFonts w:ascii="Verdana" w:hAnsi="Verdana" w:cs="Arial"/>
          <w:b/>
          <w:sz w:val="20"/>
          <w:szCs w:val="20"/>
        </w:rPr>
        <w:t>18:00</w:t>
      </w:r>
      <w:r w:rsidRPr="006B38DB">
        <w:rPr>
          <w:rFonts w:ascii="Verdana" w:hAnsi="Verdana" w:cs="Arial"/>
          <w:sz w:val="20"/>
          <w:szCs w:val="20"/>
        </w:rPr>
        <w:t xml:space="preserve">. Saranno inoltre disponibili, sul sito web (predisposto per la lettura da parte di applicazioni screen </w:t>
      </w:r>
      <w:proofErr w:type="spellStart"/>
      <w:r w:rsidRPr="006B38DB">
        <w:rPr>
          <w:rFonts w:ascii="Verdana" w:hAnsi="Verdana" w:cs="Arial"/>
          <w:sz w:val="20"/>
          <w:szCs w:val="20"/>
        </w:rPr>
        <w:t>reader</w:t>
      </w:r>
      <w:proofErr w:type="spellEnd"/>
      <w:r w:rsidRPr="006B38DB">
        <w:rPr>
          <w:rFonts w:ascii="Verdana" w:hAnsi="Verdana" w:cs="Arial"/>
          <w:sz w:val="20"/>
          <w:szCs w:val="20"/>
        </w:rPr>
        <w:t xml:space="preserve">) e sulla App del TST, materiali realizzati </w:t>
      </w:r>
      <w:r w:rsidRPr="006B38DB">
        <w:rPr>
          <w:rFonts w:ascii="Verdana" w:hAnsi="Verdana" w:cs="Arial"/>
          <w:i/>
          <w:sz w:val="20"/>
          <w:szCs w:val="20"/>
        </w:rPr>
        <w:t>ad hoc</w:t>
      </w:r>
      <w:r w:rsidRPr="006B38DB">
        <w:rPr>
          <w:rFonts w:ascii="Verdana" w:hAnsi="Verdana" w:cs="Arial"/>
          <w:sz w:val="20"/>
          <w:szCs w:val="20"/>
        </w:rPr>
        <w:t xml:space="preserve"> e consultabili prima della fruizione dello spettacolo per avvicinarsi maggiormente al linguaggio del teatro: </w:t>
      </w:r>
      <w:r w:rsidRPr="006B38DB">
        <w:rPr>
          <w:rFonts w:ascii="Verdana" w:hAnsi="Verdana" w:cs="Arial"/>
          <w:b/>
          <w:sz w:val="20"/>
          <w:szCs w:val="20"/>
        </w:rPr>
        <w:t>un</w:t>
      </w:r>
      <w:r w:rsidRPr="006B38DB">
        <w:rPr>
          <w:rFonts w:ascii="Verdana" w:hAnsi="Verdana" w:cs="Arial"/>
          <w:sz w:val="20"/>
          <w:szCs w:val="20"/>
        </w:rPr>
        <w:t xml:space="preserve"> </w:t>
      </w:r>
      <w:r w:rsidRPr="006B38DB">
        <w:rPr>
          <w:rFonts w:ascii="Verdana" w:hAnsi="Verdana" w:cs="Arial"/>
          <w:b/>
          <w:bCs/>
          <w:sz w:val="20"/>
          <w:szCs w:val="20"/>
        </w:rPr>
        <w:t>video di approfondimento con audio</w:t>
      </w:r>
      <w:r w:rsidRPr="006B38DB">
        <w:rPr>
          <w:rFonts w:ascii="Verdana" w:hAnsi="Verdana" w:cs="Arial"/>
          <w:bCs/>
          <w:sz w:val="20"/>
          <w:szCs w:val="20"/>
        </w:rPr>
        <w:t>,</w:t>
      </w:r>
      <w:r w:rsidRPr="006B38DB">
        <w:rPr>
          <w:rFonts w:ascii="Verdana" w:hAnsi="Verdana" w:cs="Arial"/>
          <w:b/>
          <w:bCs/>
          <w:sz w:val="20"/>
          <w:szCs w:val="20"/>
        </w:rPr>
        <w:t xml:space="preserve"> sottotitoli in italiano e in LIS </w:t>
      </w:r>
      <w:r w:rsidRPr="006B38DB">
        <w:rPr>
          <w:rFonts w:ascii="Verdana" w:hAnsi="Verdana" w:cs="Arial"/>
          <w:bCs/>
          <w:sz w:val="20"/>
          <w:szCs w:val="20"/>
        </w:rPr>
        <w:t>e</w:t>
      </w:r>
      <w:r w:rsidRPr="006B38DB">
        <w:rPr>
          <w:rFonts w:ascii="Verdana" w:hAnsi="Verdana" w:cs="Arial"/>
          <w:b/>
          <w:bCs/>
          <w:sz w:val="20"/>
          <w:szCs w:val="20"/>
        </w:rPr>
        <w:t xml:space="preserve"> una scheda semplificata di presentazione</w:t>
      </w:r>
      <w:r w:rsidR="0033454E">
        <w:rPr>
          <w:rFonts w:ascii="Verdana" w:hAnsi="Verdana" w:cs="Arial"/>
          <w:b/>
          <w:bCs/>
          <w:sz w:val="20"/>
          <w:szCs w:val="20"/>
        </w:rPr>
        <w:t xml:space="preserve"> dello spettacolo</w:t>
      </w:r>
      <w:r w:rsidRPr="006B38DB">
        <w:rPr>
          <w:rFonts w:ascii="Verdana" w:hAnsi="Verdana" w:cs="Arial"/>
          <w:b/>
          <w:bCs/>
          <w:sz w:val="20"/>
          <w:szCs w:val="20"/>
        </w:rPr>
        <w:t>.</w:t>
      </w:r>
    </w:p>
    <w:p w14:paraId="4293FCF1" w14:textId="77777777" w:rsidR="006B38DB" w:rsidRPr="006B38DB" w:rsidRDefault="006B38DB" w:rsidP="006B38DB">
      <w:pPr>
        <w:jc w:val="both"/>
        <w:rPr>
          <w:rFonts w:ascii="Verdana" w:hAnsi="Verdana" w:cs="Arial"/>
          <w:b/>
          <w:bCs/>
          <w:sz w:val="20"/>
          <w:szCs w:val="20"/>
        </w:rPr>
      </w:pPr>
    </w:p>
    <w:p w14:paraId="425B8B1C" w14:textId="77777777"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Rendere accessibili le proprie produzioni in modo continuativo, integrando una nuova procedura in modo strutturale all’interno dell’attività del Teatro, costituisce non solamente un unicum nel settore teatrale, ma anche un’opportunità preziosa per costruire un modello che potrà, in futuro, essere replicato ed applicato da altre istituzioni. </w:t>
      </w:r>
    </w:p>
    <w:p w14:paraId="4CF477AE" w14:textId="77777777" w:rsidR="006B38DB" w:rsidRPr="006B38DB" w:rsidRDefault="006B38DB" w:rsidP="006B38DB">
      <w:pPr>
        <w:jc w:val="both"/>
        <w:rPr>
          <w:rFonts w:ascii="Verdana" w:hAnsi="Verdana" w:cs="Arial"/>
          <w:sz w:val="20"/>
          <w:szCs w:val="20"/>
        </w:rPr>
      </w:pPr>
    </w:p>
    <w:p w14:paraId="59A02520" w14:textId="77777777" w:rsidR="006B38DB" w:rsidRPr="006B38DB" w:rsidRDefault="006B38DB" w:rsidP="006B38DB">
      <w:pPr>
        <w:jc w:val="both"/>
        <w:rPr>
          <w:rFonts w:ascii="Verdana" w:hAnsi="Verdana" w:cs="Arial"/>
          <w:sz w:val="20"/>
          <w:szCs w:val="20"/>
        </w:rPr>
      </w:pPr>
      <w:r w:rsidRPr="006B38DB">
        <w:rPr>
          <w:rFonts w:ascii="Verdana" w:hAnsi="Verdana" w:cs="Arial"/>
          <w:sz w:val="20"/>
          <w:szCs w:val="20"/>
        </w:rPr>
        <w:t xml:space="preserve">Il progetto è stato sviluppato in stretta collaborazione con il partner tecnologico </w:t>
      </w:r>
      <w:proofErr w:type="spellStart"/>
      <w:r w:rsidRPr="006B38DB">
        <w:rPr>
          <w:rFonts w:ascii="Verdana" w:hAnsi="Verdana" w:cs="Arial"/>
          <w:b/>
          <w:sz w:val="20"/>
          <w:szCs w:val="20"/>
        </w:rPr>
        <w:t>Panthea</w:t>
      </w:r>
      <w:proofErr w:type="spellEnd"/>
      <w:r w:rsidRPr="006B38DB">
        <w:rPr>
          <w:rFonts w:ascii="Verdana" w:hAnsi="Verdana" w:cs="Arial"/>
          <w:sz w:val="20"/>
          <w:szCs w:val="20"/>
        </w:rPr>
        <w:t>,</w:t>
      </w:r>
      <w:r w:rsidRPr="006B38DB">
        <w:rPr>
          <w:rFonts w:ascii="Verdana" w:hAnsi="Verdana" w:cs="Arial"/>
          <w:b/>
          <w:sz w:val="20"/>
          <w:szCs w:val="20"/>
        </w:rPr>
        <w:t xml:space="preserve"> </w:t>
      </w:r>
      <w:r w:rsidRPr="006B38DB">
        <w:rPr>
          <w:rFonts w:ascii="Verdana" w:hAnsi="Verdana" w:cs="Arial"/>
          <w:sz w:val="20"/>
          <w:szCs w:val="20"/>
        </w:rPr>
        <w:t xml:space="preserve">leader europeo nell’elaborazione di soluzioni per la realizzazione di soprattitoli accessibili per lo spettacolo dal vivo e </w:t>
      </w:r>
      <w:r w:rsidRPr="006B38DB">
        <w:rPr>
          <w:rFonts w:ascii="Verdana" w:hAnsi="Verdana" w:cs="Arial"/>
          <w:b/>
          <w:sz w:val="20"/>
          <w:szCs w:val="20"/>
        </w:rPr>
        <w:t>+Cultura Accessibile</w:t>
      </w:r>
      <w:r w:rsidRPr="006B38DB">
        <w:rPr>
          <w:rFonts w:ascii="Verdana" w:hAnsi="Verdana" w:cs="Arial"/>
          <w:sz w:val="20"/>
          <w:szCs w:val="20"/>
        </w:rPr>
        <w:t>, onlus attiva in ambito di accessibilità culturale che focalizza la propria mission nella tutela e nel riconoscimento del diritto all’esperienza culturale alle categorie più fragili.</w:t>
      </w:r>
    </w:p>
    <w:p w14:paraId="6FBD3170" w14:textId="77777777" w:rsidR="00FE5FDB" w:rsidRDefault="00FE5FDB" w:rsidP="00BB7520">
      <w:pPr>
        <w:autoSpaceDE w:val="0"/>
        <w:autoSpaceDN w:val="0"/>
        <w:adjustRightInd w:val="0"/>
        <w:jc w:val="both"/>
        <w:rPr>
          <w:rFonts w:ascii="Verdana" w:hAnsi="Verdana" w:cs="Calibri"/>
          <w:sz w:val="20"/>
          <w:szCs w:val="20"/>
        </w:rPr>
      </w:pPr>
    </w:p>
    <w:p w14:paraId="481E7658" w14:textId="77777777" w:rsidR="00E02DC7" w:rsidRPr="00DE14C3" w:rsidRDefault="00E02DC7" w:rsidP="00BB7520">
      <w:pPr>
        <w:autoSpaceDE w:val="0"/>
        <w:autoSpaceDN w:val="0"/>
        <w:adjustRightInd w:val="0"/>
        <w:jc w:val="both"/>
        <w:rPr>
          <w:rFonts w:ascii="Verdana" w:hAnsi="Verdana" w:cs="Calibri"/>
          <w:b/>
          <w:sz w:val="20"/>
          <w:szCs w:val="20"/>
        </w:rPr>
      </w:pPr>
      <w:r w:rsidRPr="00DE14C3">
        <w:rPr>
          <w:rFonts w:ascii="Verdana" w:hAnsi="Verdana" w:cs="Calibri"/>
          <w:b/>
          <w:sz w:val="20"/>
          <w:szCs w:val="20"/>
        </w:rPr>
        <w:t>LO SPETTACOLO</w:t>
      </w:r>
    </w:p>
    <w:p w14:paraId="53AEF418" w14:textId="77777777" w:rsidR="00E74EAB" w:rsidRDefault="00E74EAB" w:rsidP="004C429C">
      <w:pPr>
        <w:autoSpaceDE w:val="0"/>
        <w:autoSpaceDN w:val="0"/>
        <w:adjustRightInd w:val="0"/>
        <w:jc w:val="both"/>
        <w:rPr>
          <w:rFonts w:ascii="Verdana" w:hAnsi="Verdana" w:cs="GlyphLessFont"/>
          <w:i/>
          <w:sz w:val="20"/>
          <w:szCs w:val="20"/>
        </w:rPr>
      </w:pPr>
      <w:r w:rsidRPr="004F3A86">
        <w:rPr>
          <w:rFonts w:ascii="Verdana" w:hAnsi="Verdana" w:cs="GlyphLessFont"/>
          <w:i/>
          <w:sz w:val="20"/>
          <w:szCs w:val="20"/>
        </w:rPr>
        <w:t>Tre vite conducono un’esistenza avvolta nel freddo ghiaccio della conservazione, della determinazione a sopravvivere. Si può solo tentare di vivere, ma nel ghiaccio, nell’immutabilità del tutto, nella consacrazione di un vuoto</w:t>
      </w:r>
      <w:r w:rsidR="008A258E">
        <w:rPr>
          <w:rFonts w:ascii="Verdana" w:hAnsi="Verdana" w:cs="GlyphLessFont"/>
          <w:i/>
          <w:sz w:val="20"/>
          <w:szCs w:val="20"/>
        </w:rPr>
        <w:t>.</w:t>
      </w:r>
      <w:r w:rsidR="004C429C">
        <w:rPr>
          <w:rFonts w:ascii="Verdana" w:hAnsi="Verdana" w:cs="GlyphLessFont"/>
          <w:i/>
          <w:sz w:val="20"/>
          <w:szCs w:val="20"/>
        </w:rPr>
        <w:t xml:space="preserve"> (</w:t>
      </w:r>
      <w:r w:rsidRPr="004F3A86">
        <w:rPr>
          <w:rFonts w:ascii="Verdana" w:hAnsi="Verdana" w:cs="GlyphLessFont"/>
          <w:i/>
          <w:sz w:val="20"/>
          <w:szCs w:val="20"/>
        </w:rPr>
        <w:t>Filippo Dini</w:t>
      </w:r>
      <w:r w:rsidR="004C429C">
        <w:rPr>
          <w:rFonts w:ascii="Verdana" w:hAnsi="Verdana" w:cs="GlyphLessFont"/>
          <w:i/>
          <w:sz w:val="20"/>
          <w:szCs w:val="20"/>
        </w:rPr>
        <w:t>)</w:t>
      </w:r>
    </w:p>
    <w:p w14:paraId="79D72CA9" w14:textId="77777777" w:rsidR="004F3A86" w:rsidRPr="004F3A86" w:rsidRDefault="004F3A86" w:rsidP="00E74EAB">
      <w:pPr>
        <w:autoSpaceDE w:val="0"/>
        <w:autoSpaceDN w:val="0"/>
        <w:adjustRightInd w:val="0"/>
        <w:jc w:val="right"/>
        <w:rPr>
          <w:rFonts w:ascii="Verdana" w:hAnsi="Verdana" w:cs="GlyphLessFont"/>
          <w:b/>
          <w:sz w:val="10"/>
          <w:szCs w:val="10"/>
        </w:rPr>
      </w:pPr>
    </w:p>
    <w:p w14:paraId="4ED93778" w14:textId="77777777" w:rsidR="00E74EAB" w:rsidRDefault="00E74EAB" w:rsidP="00E74EAB">
      <w:pPr>
        <w:autoSpaceDE w:val="0"/>
        <w:autoSpaceDN w:val="0"/>
        <w:adjustRightInd w:val="0"/>
        <w:jc w:val="both"/>
        <w:rPr>
          <w:rFonts w:ascii="Verdana" w:hAnsi="Verdana" w:cs="GlyphLessFont"/>
          <w:sz w:val="20"/>
          <w:szCs w:val="20"/>
        </w:rPr>
      </w:pPr>
      <w:r>
        <w:rPr>
          <w:rFonts w:ascii="Verdana" w:hAnsi="Verdana" w:cs="GlyphLessFont"/>
          <w:sz w:val="20"/>
          <w:szCs w:val="20"/>
        </w:rPr>
        <w:t xml:space="preserve">Filippo Dini dirige </w:t>
      </w:r>
      <w:r w:rsidRPr="004F3A86">
        <w:rPr>
          <w:rFonts w:ascii="Verdana" w:hAnsi="Verdana" w:cs="GlyphLessFont"/>
          <w:i/>
          <w:sz w:val="20"/>
          <w:szCs w:val="20"/>
        </w:rPr>
        <w:t>Ghiaccio</w:t>
      </w:r>
      <w:r>
        <w:rPr>
          <w:rFonts w:ascii="Verdana" w:hAnsi="Verdana" w:cs="GlyphLessFont"/>
          <w:sz w:val="20"/>
          <w:szCs w:val="20"/>
        </w:rPr>
        <w:t xml:space="preserve"> (titolo originale </w:t>
      </w:r>
      <w:r>
        <w:rPr>
          <w:rFonts w:ascii="Verdana" w:hAnsi="Verdana" w:cs="GlyphLessFont"/>
          <w:i/>
          <w:sz w:val="20"/>
          <w:szCs w:val="20"/>
        </w:rPr>
        <w:t>Frozen</w:t>
      </w:r>
      <w:r>
        <w:rPr>
          <w:rFonts w:ascii="Verdana" w:hAnsi="Verdana" w:cs="GlyphLessFont"/>
          <w:sz w:val="20"/>
          <w:szCs w:val="20"/>
        </w:rPr>
        <w:t xml:space="preserve">, 1998) della drammaturga britannica </w:t>
      </w:r>
      <w:proofErr w:type="spellStart"/>
      <w:r>
        <w:rPr>
          <w:rFonts w:ascii="Verdana" w:hAnsi="Verdana" w:cs="GlyphLessFont"/>
          <w:sz w:val="20"/>
          <w:szCs w:val="20"/>
        </w:rPr>
        <w:t>Bryony</w:t>
      </w:r>
      <w:proofErr w:type="spellEnd"/>
      <w:r>
        <w:rPr>
          <w:rFonts w:ascii="Verdana" w:hAnsi="Verdana" w:cs="GlyphLessFont"/>
          <w:sz w:val="20"/>
          <w:szCs w:val="20"/>
        </w:rPr>
        <w:t xml:space="preserve"> </w:t>
      </w:r>
      <w:proofErr w:type="spellStart"/>
      <w:r>
        <w:rPr>
          <w:rFonts w:ascii="Verdana" w:hAnsi="Verdana" w:cs="GlyphLessFont"/>
          <w:sz w:val="20"/>
          <w:szCs w:val="20"/>
        </w:rPr>
        <w:t>Lavery</w:t>
      </w:r>
      <w:proofErr w:type="spellEnd"/>
      <w:r>
        <w:rPr>
          <w:rFonts w:ascii="Verdana" w:hAnsi="Verdana" w:cs="GlyphLessFont"/>
          <w:sz w:val="20"/>
          <w:szCs w:val="20"/>
        </w:rPr>
        <w:t xml:space="preserve">. Un thriller psicologico, che si annoda intorno alle vite di un serial killer condannato, la madre di una delle sue vittime e una psichiatra. Ognuno di loro propone una propria versione dei fatti, offrendo un ritratto di </w:t>
      </w:r>
      <w:proofErr w:type="gramStart"/>
      <w:r w:rsidR="00385E0B" w:rsidRPr="001656FF">
        <w:rPr>
          <w:rFonts w:ascii="Verdana" w:hAnsi="Verdana" w:cs="GlyphLessFont"/>
          <w:sz w:val="20"/>
          <w:szCs w:val="20"/>
        </w:rPr>
        <w:t>s</w:t>
      </w:r>
      <w:r w:rsidR="00941A8D" w:rsidRPr="001656FF">
        <w:rPr>
          <w:rFonts w:ascii="Verdana" w:hAnsi="Verdana" w:cs="GlyphLessFont"/>
          <w:sz w:val="20"/>
          <w:szCs w:val="20"/>
        </w:rPr>
        <w:t>e</w:t>
      </w:r>
      <w:proofErr w:type="gramEnd"/>
      <w:r>
        <w:rPr>
          <w:rFonts w:ascii="Verdana" w:hAnsi="Verdana" w:cs="GlyphLessFont"/>
          <w:sz w:val="20"/>
          <w:szCs w:val="20"/>
        </w:rPr>
        <w:t xml:space="preserve"> stesso e del proprio animo lacerato, ma, lentamente, la storia si ricompone e i fili del dolore che ne è scaturito ritrovano un ordine e una consistenza diversa, arrivando quasi a sciogliersi nell'idea di un possibile perdono.</w:t>
      </w:r>
    </w:p>
    <w:p w14:paraId="7E31DBF8" w14:textId="77777777" w:rsidR="005F6ED2" w:rsidRPr="005F6ED2" w:rsidRDefault="005F6ED2" w:rsidP="00477D8D">
      <w:pPr>
        <w:jc w:val="both"/>
        <w:rPr>
          <w:rStyle w:val="jlqj4b"/>
          <w:rFonts w:ascii="Verdana" w:hAnsi="Verdana"/>
          <w:sz w:val="6"/>
          <w:szCs w:val="6"/>
        </w:rPr>
      </w:pPr>
    </w:p>
    <w:p w14:paraId="59D0B014" w14:textId="77777777" w:rsidR="005F6ED2" w:rsidRDefault="00477D8D" w:rsidP="003B2FF0">
      <w:pPr>
        <w:jc w:val="both"/>
        <w:rPr>
          <w:rStyle w:val="jlqj4b"/>
          <w:rFonts w:ascii="Verdana" w:hAnsi="Verdana"/>
          <w:sz w:val="20"/>
          <w:szCs w:val="20"/>
        </w:rPr>
      </w:pPr>
      <w:proofErr w:type="spellStart"/>
      <w:r w:rsidRPr="00BB7520">
        <w:rPr>
          <w:rStyle w:val="jlqj4b"/>
          <w:rFonts w:ascii="Verdana" w:hAnsi="Verdana"/>
          <w:sz w:val="20"/>
          <w:szCs w:val="20"/>
        </w:rPr>
        <w:lastRenderedPageBreak/>
        <w:t>Rhona</w:t>
      </w:r>
      <w:proofErr w:type="spellEnd"/>
      <w:r w:rsidRPr="00BB7520">
        <w:rPr>
          <w:rStyle w:val="jlqj4b"/>
          <w:rFonts w:ascii="Verdana" w:hAnsi="Verdana"/>
          <w:sz w:val="20"/>
          <w:szCs w:val="20"/>
        </w:rPr>
        <w:t xml:space="preserve">, dieci anni, scompare mentre sta portando a sua nonna delle cesoie da giardino. I giorni, i mesi, gli anni che seguono sono congelati </w:t>
      </w:r>
      <w:r w:rsidRPr="001656FF">
        <w:rPr>
          <w:rStyle w:val="jlqj4b"/>
          <w:rFonts w:ascii="Verdana" w:hAnsi="Verdana"/>
          <w:sz w:val="20"/>
          <w:szCs w:val="20"/>
        </w:rPr>
        <w:t>(</w:t>
      </w:r>
      <w:proofErr w:type="spellStart"/>
      <w:r w:rsidRPr="001656FF">
        <w:rPr>
          <w:rStyle w:val="jlqj4b"/>
          <w:rFonts w:ascii="Verdana" w:hAnsi="Verdana"/>
          <w:i/>
          <w:sz w:val="20"/>
          <w:szCs w:val="20"/>
        </w:rPr>
        <w:t>frozen</w:t>
      </w:r>
      <w:proofErr w:type="spellEnd"/>
      <w:r w:rsidRPr="001656FF">
        <w:rPr>
          <w:rStyle w:val="jlqj4b"/>
          <w:rFonts w:ascii="Verdana" w:hAnsi="Verdana"/>
          <w:sz w:val="20"/>
          <w:szCs w:val="20"/>
        </w:rPr>
        <w:t>)</w:t>
      </w:r>
      <w:r w:rsidRPr="00BB7520">
        <w:rPr>
          <w:rStyle w:val="jlqj4b"/>
          <w:rFonts w:ascii="Verdana" w:hAnsi="Verdana"/>
          <w:sz w:val="20"/>
          <w:szCs w:val="20"/>
        </w:rPr>
        <w:t xml:space="preserve"> nella speranza della madre Nancy di rivederla e nella solitudine della sorella, testimone della disperazione e della disgregazione familiare. Vent’anni dopo, </w:t>
      </w:r>
      <w:r w:rsidR="003B46AD" w:rsidRPr="00BB7520">
        <w:rPr>
          <w:rStyle w:val="jlqj4b"/>
          <w:rFonts w:ascii="Verdana" w:hAnsi="Verdana"/>
          <w:sz w:val="20"/>
          <w:szCs w:val="20"/>
        </w:rPr>
        <w:t>a seguito de</w:t>
      </w:r>
      <w:r w:rsidRPr="00BB7520">
        <w:rPr>
          <w:rStyle w:val="jlqj4b"/>
          <w:rFonts w:ascii="Verdana" w:hAnsi="Verdana"/>
          <w:sz w:val="20"/>
          <w:szCs w:val="20"/>
        </w:rPr>
        <w:t xml:space="preserve">l ritrovamento di </w:t>
      </w:r>
      <w:proofErr w:type="spellStart"/>
      <w:r w:rsidRPr="00BB7520">
        <w:rPr>
          <w:rStyle w:val="jlqj4b"/>
          <w:rFonts w:ascii="Verdana" w:hAnsi="Verdana"/>
          <w:sz w:val="20"/>
          <w:szCs w:val="20"/>
        </w:rPr>
        <w:t>Rhona</w:t>
      </w:r>
      <w:proofErr w:type="spellEnd"/>
      <w:r w:rsidRPr="00BB7520">
        <w:rPr>
          <w:rStyle w:val="jlqj4b"/>
          <w:rFonts w:ascii="Verdana" w:hAnsi="Verdana"/>
          <w:sz w:val="20"/>
          <w:szCs w:val="20"/>
        </w:rPr>
        <w:t xml:space="preserve"> e di altre vittime</w:t>
      </w:r>
      <w:r w:rsidR="003B46AD" w:rsidRPr="00BB7520">
        <w:rPr>
          <w:rStyle w:val="jlqj4b"/>
          <w:rFonts w:ascii="Verdana" w:hAnsi="Verdana"/>
          <w:sz w:val="20"/>
          <w:szCs w:val="20"/>
        </w:rPr>
        <w:t>,</w:t>
      </w:r>
      <w:r w:rsidRPr="00BB7520">
        <w:rPr>
          <w:rStyle w:val="jlqj4b"/>
          <w:rFonts w:ascii="Verdana" w:hAnsi="Verdana"/>
          <w:sz w:val="20"/>
          <w:szCs w:val="20"/>
        </w:rPr>
        <w:t xml:space="preserve"> </w:t>
      </w:r>
      <w:r w:rsidR="003B46AD" w:rsidRPr="00BB7520">
        <w:rPr>
          <w:rStyle w:val="jlqj4b"/>
          <w:rFonts w:ascii="Verdana" w:hAnsi="Verdana"/>
          <w:sz w:val="20"/>
          <w:szCs w:val="20"/>
        </w:rPr>
        <w:t>il</w:t>
      </w:r>
      <w:r w:rsidRPr="00BB7520">
        <w:rPr>
          <w:rStyle w:val="jlqj4b"/>
          <w:rFonts w:ascii="Verdana" w:hAnsi="Verdana"/>
          <w:sz w:val="20"/>
          <w:szCs w:val="20"/>
        </w:rPr>
        <w:t xml:space="preserve"> serial killer Ralph</w:t>
      </w:r>
      <w:r w:rsidR="003B46AD" w:rsidRPr="00BB7520">
        <w:rPr>
          <w:rStyle w:val="jlqj4b"/>
          <w:rFonts w:ascii="Verdana" w:hAnsi="Verdana"/>
          <w:sz w:val="20"/>
          <w:szCs w:val="20"/>
        </w:rPr>
        <w:t xml:space="preserve"> i</w:t>
      </w:r>
      <w:r w:rsidRPr="00BB7520">
        <w:rPr>
          <w:rStyle w:val="jlqj4b"/>
          <w:rFonts w:ascii="Verdana" w:hAnsi="Verdana"/>
          <w:sz w:val="20"/>
          <w:szCs w:val="20"/>
        </w:rPr>
        <w:t>ncontr</w:t>
      </w:r>
      <w:r w:rsidR="003B46AD" w:rsidRPr="00BB7520">
        <w:rPr>
          <w:rStyle w:val="jlqj4b"/>
          <w:rFonts w:ascii="Verdana" w:hAnsi="Verdana"/>
          <w:sz w:val="20"/>
          <w:szCs w:val="20"/>
        </w:rPr>
        <w:t>a</w:t>
      </w:r>
      <w:r w:rsidRPr="00BB7520">
        <w:rPr>
          <w:rStyle w:val="jlqj4b"/>
          <w:rFonts w:ascii="Verdana" w:hAnsi="Verdana"/>
          <w:sz w:val="20"/>
          <w:szCs w:val="20"/>
        </w:rPr>
        <w:t xml:space="preserve"> </w:t>
      </w:r>
      <w:proofErr w:type="spellStart"/>
      <w:r w:rsidRPr="00BB7520">
        <w:rPr>
          <w:rStyle w:val="jlqj4b"/>
          <w:rFonts w:ascii="Verdana" w:hAnsi="Verdana"/>
          <w:sz w:val="20"/>
          <w:szCs w:val="20"/>
        </w:rPr>
        <w:t>Agnetha</w:t>
      </w:r>
      <w:proofErr w:type="spellEnd"/>
      <w:r w:rsidRPr="00BB7520">
        <w:rPr>
          <w:rStyle w:val="jlqj4b"/>
          <w:rFonts w:ascii="Verdana" w:hAnsi="Verdana"/>
          <w:sz w:val="20"/>
          <w:szCs w:val="20"/>
        </w:rPr>
        <w:t xml:space="preserve"> </w:t>
      </w:r>
      <w:r w:rsidR="00453C38">
        <w:rPr>
          <w:rStyle w:val="jlqj4b"/>
          <w:rFonts w:ascii="Verdana" w:hAnsi="Verdana"/>
          <w:sz w:val="20"/>
          <w:szCs w:val="20"/>
        </w:rPr>
        <w:t>–</w:t>
      </w:r>
      <w:r w:rsidR="00014C58">
        <w:rPr>
          <w:rStyle w:val="jlqj4b"/>
          <w:rFonts w:ascii="Verdana" w:hAnsi="Verdana"/>
          <w:sz w:val="20"/>
          <w:szCs w:val="20"/>
        </w:rPr>
        <w:t xml:space="preserve"> </w:t>
      </w:r>
      <w:r w:rsidRPr="00BB7520">
        <w:rPr>
          <w:rStyle w:val="jlqj4b"/>
          <w:rFonts w:ascii="Verdana" w:hAnsi="Verdana"/>
          <w:sz w:val="20"/>
          <w:szCs w:val="20"/>
        </w:rPr>
        <w:t>un</w:t>
      </w:r>
      <w:r w:rsidR="00014C58">
        <w:rPr>
          <w:rStyle w:val="jlqj4b"/>
          <w:rFonts w:ascii="Verdana" w:hAnsi="Verdana"/>
          <w:sz w:val="20"/>
          <w:szCs w:val="20"/>
        </w:rPr>
        <w:t xml:space="preserve">a scienziata che studia il funzionamento del cervello e sta mettendo a punto una teoria sugli assassini seriali </w:t>
      </w:r>
      <w:r w:rsidR="00453C38">
        <w:rPr>
          <w:rStyle w:val="jlqj4b"/>
          <w:rFonts w:ascii="Verdana" w:hAnsi="Verdana"/>
          <w:sz w:val="20"/>
          <w:szCs w:val="20"/>
        </w:rPr>
        <w:t>–</w:t>
      </w:r>
      <w:r w:rsidRPr="00BB7520">
        <w:rPr>
          <w:rStyle w:val="jlqj4b"/>
          <w:rFonts w:ascii="Verdana" w:hAnsi="Verdana"/>
          <w:sz w:val="20"/>
          <w:szCs w:val="20"/>
        </w:rPr>
        <w:t xml:space="preserve"> e</w:t>
      </w:r>
      <w:r w:rsidR="003B46AD" w:rsidRPr="00BB7520">
        <w:rPr>
          <w:rStyle w:val="jlqj4b"/>
          <w:rFonts w:ascii="Verdana" w:hAnsi="Verdana"/>
          <w:sz w:val="20"/>
          <w:szCs w:val="20"/>
        </w:rPr>
        <w:t xml:space="preserve"> successivamente</w:t>
      </w:r>
      <w:r w:rsidRPr="00BB7520">
        <w:rPr>
          <w:rStyle w:val="jlqj4b"/>
          <w:rFonts w:ascii="Verdana" w:hAnsi="Verdana"/>
          <w:sz w:val="20"/>
          <w:szCs w:val="20"/>
        </w:rPr>
        <w:t xml:space="preserve"> Nancy. La struttura del dramma, con tre lunghi monologhi iniziali, che mettono il pubblico in diretto contatto con i tre personaggi e i loro punti di vista, si apre a uno sviluppo estremamente efficace nel cesellarne gli sviluppi emotivi. </w:t>
      </w:r>
    </w:p>
    <w:p w14:paraId="35FFDA30" w14:textId="77777777" w:rsidR="00BF1ECF" w:rsidRPr="00C22632" w:rsidRDefault="00BF1ECF" w:rsidP="003B2FF0">
      <w:pPr>
        <w:jc w:val="both"/>
        <w:rPr>
          <w:rStyle w:val="jlqj4b"/>
          <w:rFonts w:ascii="Verdana" w:hAnsi="Verdana"/>
          <w:sz w:val="8"/>
          <w:szCs w:val="8"/>
        </w:rPr>
      </w:pPr>
    </w:p>
    <w:p w14:paraId="336244FF" w14:textId="77777777" w:rsidR="00A40A46" w:rsidRPr="004C429C" w:rsidRDefault="00A40A46" w:rsidP="003B2FF0">
      <w:pPr>
        <w:jc w:val="both"/>
        <w:rPr>
          <w:rStyle w:val="jlqj4b"/>
          <w:rFonts w:ascii="Verdana" w:hAnsi="Verdana"/>
          <w:sz w:val="10"/>
          <w:szCs w:val="10"/>
        </w:rPr>
      </w:pPr>
    </w:p>
    <w:p w14:paraId="5BFDB125" w14:textId="77777777" w:rsidR="004F3A86" w:rsidRPr="004F3A86" w:rsidRDefault="004F3A86" w:rsidP="004F3A86">
      <w:pPr>
        <w:rPr>
          <w:rFonts w:ascii="Verdana" w:hAnsi="Verdana" w:cs="GlyphLessFont"/>
          <w:b/>
          <w:sz w:val="20"/>
          <w:szCs w:val="20"/>
        </w:rPr>
      </w:pPr>
      <w:r w:rsidRPr="004F3A86">
        <w:rPr>
          <w:rFonts w:ascii="Verdana" w:hAnsi="Verdana" w:cs="GlyphLessFont"/>
          <w:b/>
          <w:sz w:val="20"/>
          <w:szCs w:val="20"/>
        </w:rPr>
        <w:t>TEATRO GOBETTI</w:t>
      </w:r>
    </w:p>
    <w:p w14:paraId="2E81AF5C" w14:textId="77777777" w:rsidR="004F3A86" w:rsidRDefault="00E02DC7" w:rsidP="004F3A86">
      <w:pPr>
        <w:rPr>
          <w:rFonts w:ascii="Verdana" w:hAnsi="Verdana" w:cs="GlyphLessFont"/>
          <w:b/>
          <w:sz w:val="20"/>
          <w:szCs w:val="20"/>
        </w:rPr>
      </w:pPr>
      <w:r>
        <w:rPr>
          <w:rFonts w:ascii="Verdana" w:hAnsi="Verdana" w:cs="GlyphLessFont"/>
          <w:b/>
          <w:sz w:val="20"/>
          <w:szCs w:val="20"/>
        </w:rPr>
        <w:t>RECITE ACCESSIBILI DAL 5 AL 10 APRILE 2022</w:t>
      </w:r>
    </w:p>
    <w:p w14:paraId="40312ADF" w14:textId="77777777" w:rsidR="00E02DC7" w:rsidRPr="00C22632" w:rsidRDefault="00E02DC7" w:rsidP="004F3A86">
      <w:pPr>
        <w:rPr>
          <w:rFonts w:ascii="Verdana" w:hAnsi="Verdana" w:cs="GlyphLessFont"/>
          <w:b/>
          <w:sz w:val="6"/>
          <w:szCs w:val="6"/>
        </w:rPr>
      </w:pPr>
    </w:p>
    <w:p w14:paraId="39468DAC" w14:textId="77777777" w:rsidR="004F3A86" w:rsidRDefault="004F3A86" w:rsidP="004F3A86">
      <w:pPr>
        <w:rPr>
          <w:rFonts w:ascii="Verdana" w:hAnsi="Verdana" w:cs="GlyphLessFont"/>
          <w:b/>
          <w:sz w:val="28"/>
          <w:szCs w:val="28"/>
        </w:rPr>
      </w:pPr>
      <w:r>
        <w:rPr>
          <w:rFonts w:ascii="Verdana" w:hAnsi="Verdana" w:cs="GlyphLessFont"/>
          <w:b/>
          <w:sz w:val="28"/>
          <w:szCs w:val="28"/>
        </w:rPr>
        <w:t>GHIACCIO</w:t>
      </w:r>
    </w:p>
    <w:p w14:paraId="62B5BF19" w14:textId="77777777" w:rsidR="004F3A86" w:rsidRDefault="004F3A86" w:rsidP="004F3A86">
      <w:pPr>
        <w:autoSpaceDE w:val="0"/>
        <w:autoSpaceDN w:val="0"/>
        <w:adjustRightInd w:val="0"/>
        <w:rPr>
          <w:rFonts w:ascii="Verdana" w:hAnsi="Verdana" w:cs="GlyphLessFont"/>
          <w:sz w:val="20"/>
          <w:szCs w:val="20"/>
        </w:rPr>
      </w:pPr>
      <w:r>
        <w:rPr>
          <w:rFonts w:ascii="Verdana" w:hAnsi="Verdana" w:cs="GlyphLessFont"/>
          <w:sz w:val="20"/>
          <w:szCs w:val="20"/>
        </w:rPr>
        <w:t xml:space="preserve">di </w:t>
      </w:r>
      <w:proofErr w:type="spellStart"/>
      <w:r>
        <w:rPr>
          <w:rFonts w:ascii="Verdana" w:hAnsi="Verdana" w:cs="GlyphLessFont"/>
          <w:b/>
          <w:sz w:val="20"/>
          <w:szCs w:val="20"/>
        </w:rPr>
        <w:t>Bryony</w:t>
      </w:r>
      <w:proofErr w:type="spellEnd"/>
      <w:r>
        <w:rPr>
          <w:rFonts w:ascii="Verdana" w:hAnsi="Verdana" w:cs="GlyphLessFont"/>
          <w:b/>
          <w:sz w:val="20"/>
          <w:szCs w:val="20"/>
        </w:rPr>
        <w:t xml:space="preserve"> </w:t>
      </w:r>
      <w:proofErr w:type="spellStart"/>
      <w:r>
        <w:rPr>
          <w:rFonts w:ascii="Verdana" w:hAnsi="Verdana" w:cs="GlyphLessFont"/>
          <w:b/>
          <w:sz w:val="20"/>
          <w:szCs w:val="20"/>
        </w:rPr>
        <w:t>Lavery</w:t>
      </w:r>
      <w:proofErr w:type="spellEnd"/>
    </w:p>
    <w:p w14:paraId="71710416"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traduzione </w:t>
      </w:r>
      <w:r>
        <w:rPr>
          <w:rFonts w:ascii="Verdana" w:hAnsi="Verdana" w:cs="GlyphLessFont"/>
          <w:b/>
          <w:sz w:val="20"/>
          <w:szCs w:val="20"/>
        </w:rPr>
        <w:t>Monica Capuani</w:t>
      </w:r>
      <w:r>
        <w:rPr>
          <w:rFonts w:ascii="Verdana" w:hAnsi="Verdana" w:cs="GlyphLessFont"/>
          <w:sz w:val="20"/>
          <w:szCs w:val="20"/>
        </w:rPr>
        <w:t xml:space="preserve">, </w:t>
      </w:r>
      <w:r>
        <w:rPr>
          <w:rFonts w:ascii="Verdana" w:hAnsi="Verdana" w:cs="GlyphLessFont"/>
          <w:b/>
          <w:sz w:val="20"/>
          <w:szCs w:val="20"/>
        </w:rPr>
        <w:t xml:space="preserve">Massimiliano </w:t>
      </w:r>
      <w:proofErr w:type="spellStart"/>
      <w:r>
        <w:rPr>
          <w:rFonts w:ascii="Verdana" w:hAnsi="Verdana" w:cs="GlyphLessFont"/>
          <w:b/>
          <w:sz w:val="20"/>
          <w:szCs w:val="20"/>
        </w:rPr>
        <w:t>Farau</w:t>
      </w:r>
      <w:proofErr w:type="spellEnd"/>
    </w:p>
    <w:p w14:paraId="17B6B050" w14:textId="77777777" w:rsidR="004F3A86" w:rsidRPr="004F3A86" w:rsidRDefault="004F3A86" w:rsidP="004F3A86">
      <w:pPr>
        <w:autoSpaceDE w:val="0"/>
        <w:autoSpaceDN w:val="0"/>
        <w:adjustRightInd w:val="0"/>
        <w:rPr>
          <w:rFonts w:ascii="Verdana" w:hAnsi="Verdana" w:cs="GlyphLessFont"/>
          <w:sz w:val="20"/>
          <w:szCs w:val="20"/>
        </w:rPr>
      </w:pPr>
      <w:r>
        <w:rPr>
          <w:rFonts w:ascii="Verdana" w:hAnsi="Verdana" w:cs="GlyphLessFont"/>
          <w:sz w:val="20"/>
          <w:szCs w:val="20"/>
        </w:rPr>
        <w:t xml:space="preserve">con </w:t>
      </w:r>
      <w:r>
        <w:rPr>
          <w:rFonts w:ascii="Verdana" w:hAnsi="Verdana" w:cs="GlyphLessFont"/>
          <w:b/>
          <w:sz w:val="20"/>
          <w:szCs w:val="20"/>
        </w:rPr>
        <w:t>Filippo Dini</w:t>
      </w:r>
      <w:r>
        <w:rPr>
          <w:rFonts w:ascii="Verdana" w:hAnsi="Verdana" w:cs="GlyphLessFont"/>
          <w:sz w:val="20"/>
          <w:szCs w:val="20"/>
        </w:rPr>
        <w:t xml:space="preserve">, </w:t>
      </w:r>
      <w:r>
        <w:rPr>
          <w:rFonts w:ascii="Verdana" w:hAnsi="Verdana" w:cs="GlyphLessFont"/>
          <w:b/>
          <w:sz w:val="20"/>
          <w:szCs w:val="20"/>
        </w:rPr>
        <w:t>Mariangela Granelli</w:t>
      </w:r>
      <w:r w:rsidRPr="00453C38">
        <w:rPr>
          <w:rFonts w:ascii="Verdana" w:hAnsi="Verdana" w:cs="GlyphLessFont"/>
          <w:sz w:val="20"/>
          <w:szCs w:val="20"/>
        </w:rPr>
        <w:t xml:space="preserve">, </w:t>
      </w:r>
      <w:r w:rsidRPr="004F3A86">
        <w:rPr>
          <w:rFonts w:ascii="Verdana" w:hAnsi="Verdana" w:cs="GlyphLessFont"/>
          <w:b/>
          <w:sz w:val="20"/>
          <w:szCs w:val="20"/>
        </w:rPr>
        <w:t xml:space="preserve">Lucia </w:t>
      </w:r>
      <w:proofErr w:type="spellStart"/>
      <w:r w:rsidRPr="004F3A86">
        <w:rPr>
          <w:rFonts w:ascii="Verdana" w:hAnsi="Verdana" w:cs="GlyphLessFont"/>
          <w:b/>
          <w:sz w:val="20"/>
          <w:szCs w:val="20"/>
        </w:rPr>
        <w:t>Mascino</w:t>
      </w:r>
      <w:proofErr w:type="spellEnd"/>
    </w:p>
    <w:p w14:paraId="5696AB54"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regia </w:t>
      </w:r>
      <w:r>
        <w:rPr>
          <w:rFonts w:ascii="Verdana" w:hAnsi="Verdana" w:cs="GlyphLessFont"/>
          <w:b/>
          <w:sz w:val="20"/>
          <w:szCs w:val="20"/>
        </w:rPr>
        <w:t>Filippo Dini</w:t>
      </w:r>
    </w:p>
    <w:p w14:paraId="6D378D2E"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scene </w:t>
      </w:r>
      <w:r>
        <w:rPr>
          <w:rFonts w:ascii="Verdana" w:hAnsi="Verdana" w:cs="GlyphLessFont"/>
          <w:b/>
          <w:sz w:val="20"/>
          <w:szCs w:val="20"/>
        </w:rPr>
        <w:t>Maria Spazzi</w:t>
      </w:r>
    </w:p>
    <w:p w14:paraId="07300B7C"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costumi </w:t>
      </w:r>
      <w:r>
        <w:rPr>
          <w:rFonts w:ascii="Verdana" w:hAnsi="Verdana" w:cs="GlyphLessFont"/>
          <w:b/>
          <w:sz w:val="20"/>
          <w:szCs w:val="20"/>
        </w:rPr>
        <w:t xml:space="preserve">Katarina </w:t>
      </w:r>
      <w:proofErr w:type="spellStart"/>
      <w:r>
        <w:rPr>
          <w:rFonts w:ascii="Verdana" w:hAnsi="Verdana" w:cs="GlyphLessFont"/>
          <w:b/>
          <w:sz w:val="20"/>
          <w:szCs w:val="20"/>
        </w:rPr>
        <w:t>Vukcevic</w:t>
      </w:r>
      <w:proofErr w:type="spellEnd"/>
    </w:p>
    <w:p w14:paraId="59354B91"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luci </w:t>
      </w:r>
      <w:r>
        <w:rPr>
          <w:rFonts w:ascii="Verdana" w:hAnsi="Verdana" w:cs="GlyphLessFont"/>
          <w:b/>
          <w:sz w:val="20"/>
          <w:szCs w:val="20"/>
        </w:rPr>
        <w:t>Pasquale Mari</w:t>
      </w:r>
    </w:p>
    <w:p w14:paraId="6CA0EA5E"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musiche </w:t>
      </w:r>
      <w:proofErr w:type="spellStart"/>
      <w:r>
        <w:rPr>
          <w:rFonts w:ascii="Verdana" w:hAnsi="Verdana" w:cs="GlyphLessFont"/>
          <w:b/>
          <w:sz w:val="20"/>
          <w:szCs w:val="20"/>
        </w:rPr>
        <w:t>Aleph</w:t>
      </w:r>
      <w:proofErr w:type="spellEnd"/>
      <w:r>
        <w:rPr>
          <w:rFonts w:ascii="Verdana" w:hAnsi="Verdana" w:cs="GlyphLessFont"/>
          <w:b/>
          <w:sz w:val="20"/>
          <w:szCs w:val="20"/>
        </w:rPr>
        <w:t xml:space="preserve"> Viola</w:t>
      </w:r>
    </w:p>
    <w:p w14:paraId="744BF92D" w14:textId="77777777" w:rsidR="004F3A86" w:rsidRDefault="004F3A86" w:rsidP="004F3A86">
      <w:pPr>
        <w:autoSpaceDE w:val="0"/>
        <w:autoSpaceDN w:val="0"/>
        <w:adjustRightInd w:val="0"/>
        <w:rPr>
          <w:rFonts w:ascii="Verdana" w:hAnsi="Verdana" w:cs="GlyphLessFont"/>
          <w:b/>
          <w:sz w:val="20"/>
          <w:szCs w:val="20"/>
        </w:rPr>
      </w:pPr>
      <w:r>
        <w:rPr>
          <w:rFonts w:ascii="Verdana" w:hAnsi="Verdana" w:cs="GlyphLessFont"/>
          <w:sz w:val="20"/>
          <w:szCs w:val="20"/>
        </w:rPr>
        <w:t xml:space="preserve">aiuto regia </w:t>
      </w:r>
      <w:r>
        <w:rPr>
          <w:rFonts w:ascii="Verdana" w:hAnsi="Verdana" w:cs="GlyphLessFont"/>
          <w:b/>
          <w:sz w:val="20"/>
          <w:szCs w:val="20"/>
        </w:rPr>
        <w:t>Carlo Orlando</w:t>
      </w:r>
    </w:p>
    <w:p w14:paraId="21A33C3E" w14:textId="77777777" w:rsidR="004F3A86" w:rsidRPr="004F3A86" w:rsidRDefault="004F3A86" w:rsidP="004F3A86">
      <w:pPr>
        <w:rPr>
          <w:rFonts w:ascii="Verdana" w:hAnsi="Verdana" w:cs="GlyphLessFont"/>
          <w:b/>
          <w:i/>
          <w:sz w:val="20"/>
          <w:szCs w:val="20"/>
        </w:rPr>
      </w:pPr>
      <w:r w:rsidRPr="004F3A86">
        <w:rPr>
          <w:rFonts w:ascii="Verdana" w:hAnsi="Verdana" w:cs="GlyphLessFont"/>
          <w:b/>
          <w:i/>
          <w:sz w:val="20"/>
          <w:szCs w:val="20"/>
        </w:rPr>
        <w:t xml:space="preserve">Teatro Stabile </w:t>
      </w:r>
      <w:r>
        <w:rPr>
          <w:rFonts w:ascii="Verdana" w:hAnsi="Verdana" w:cs="GlyphLessFont"/>
          <w:b/>
          <w:i/>
          <w:sz w:val="20"/>
          <w:szCs w:val="20"/>
        </w:rPr>
        <w:t>d</w:t>
      </w:r>
      <w:r w:rsidRPr="004F3A86">
        <w:rPr>
          <w:rFonts w:ascii="Verdana" w:hAnsi="Verdana" w:cs="GlyphLessFont"/>
          <w:b/>
          <w:i/>
          <w:sz w:val="20"/>
          <w:szCs w:val="20"/>
        </w:rPr>
        <w:t>i Torino – Teatro Nazionale</w:t>
      </w:r>
    </w:p>
    <w:p w14:paraId="0E4AEAF9" w14:textId="77777777" w:rsidR="005C5E57" w:rsidRDefault="004D752C" w:rsidP="005C5E57">
      <w:pPr>
        <w:jc w:val="both"/>
        <w:rPr>
          <w:rFonts w:ascii="Verdana" w:hAnsi="Verdana" w:cs="Calibri"/>
          <w:b/>
          <w:i/>
          <w:sz w:val="20"/>
          <w:szCs w:val="20"/>
        </w:rPr>
      </w:pPr>
      <w:r w:rsidRPr="009F5A32">
        <w:rPr>
          <w:rFonts w:ascii="Verdana" w:hAnsi="Verdana" w:cs="Calibri"/>
          <w:b/>
          <w:i/>
          <w:sz w:val="20"/>
          <w:szCs w:val="20"/>
        </w:rPr>
        <w:t xml:space="preserve">In accordo con Arcadia &amp; </w:t>
      </w:r>
      <w:proofErr w:type="spellStart"/>
      <w:r w:rsidRPr="009F5A32">
        <w:rPr>
          <w:rFonts w:ascii="Verdana" w:hAnsi="Verdana" w:cs="Calibri"/>
          <w:b/>
          <w:i/>
          <w:sz w:val="20"/>
          <w:szCs w:val="20"/>
        </w:rPr>
        <w:t>Ricono</w:t>
      </w:r>
      <w:proofErr w:type="spellEnd"/>
      <w:r w:rsidRPr="009F5A32">
        <w:rPr>
          <w:rFonts w:ascii="Verdana" w:hAnsi="Verdana" w:cs="Calibri"/>
          <w:b/>
          <w:i/>
          <w:sz w:val="20"/>
          <w:szCs w:val="20"/>
        </w:rPr>
        <w:t xml:space="preserve"> Ltd per gentile concessione di </w:t>
      </w:r>
      <w:proofErr w:type="spellStart"/>
      <w:r w:rsidRPr="009F5A32">
        <w:rPr>
          <w:rFonts w:ascii="Verdana" w:hAnsi="Verdana" w:cs="Calibri"/>
          <w:b/>
          <w:i/>
          <w:sz w:val="20"/>
          <w:szCs w:val="20"/>
        </w:rPr>
        <w:t>United</w:t>
      </w:r>
      <w:proofErr w:type="spellEnd"/>
      <w:r w:rsidRPr="009F5A32">
        <w:rPr>
          <w:rFonts w:ascii="Verdana" w:hAnsi="Verdana" w:cs="Calibri"/>
          <w:b/>
          <w:i/>
          <w:sz w:val="20"/>
          <w:szCs w:val="20"/>
        </w:rPr>
        <w:t xml:space="preserve"> Agents LLP</w:t>
      </w:r>
    </w:p>
    <w:p w14:paraId="6B24FAC4" w14:textId="77777777" w:rsidR="003C705A" w:rsidRPr="003C705A" w:rsidRDefault="003C705A" w:rsidP="005C5E57">
      <w:pPr>
        <w:jc w:val="both"/>
        <w:rPr>
          <w:rFonts w:ascii="Verdana" w:hAnsi="Verdana" w:cs="Calibri"/>
          <w:b/>
          <w:i/>
          <w:sz w:val="10"/>
          <w:szCs w:val="10"/>
        </w:rPr>
      </w:pPr>
    </w:p>
    <w:p w14:paraId="04B526C5" w14:textId="77777777" w:rsidR="003C705A" w:rsidRPr="003C705A" w:rsidRDefault="003C705A" w:rsidP="005C5E57">
      <w:pPr>
        <w:jc w:val="both"/>
        <w:rPr>
          <w:rFonts w:ascii="Verdana" w:hAnsi="Verdana" w:cs="Calibri"/>
          <w:b/>
          <w:i/>
          <w:sz w:val="20"/>
          <w:szCs w:val="20"/>
        </w:rPr>
      </w:pPr>
      <w:r w:rsidRPr="003C705A">
        <w:rPr>
          <w:rFonts w:ascii="Verdana" w:hAnsi="Verdana" w:cs="Verdana"/>
          <w:i/>
          <w:color w:val="000000"/>
          <w:sz w:val="20"/>
          <w:szCs w:val="20"/>
        </w:rPr>
        <w:t>Spettacolo consigliato ad un pubblico adulto</w:t>
      </w:r>
    </w:p>
    <w:p w14:paraId="349D06E5" w14:textId="77777777" w:rsidR="00941A8D" w:rsidRPr="003C705A" w:rsidRDefault="00941A8D" w:rsidP="005C5E57">
      <w:pPr>
        <w:jc w:val="both"/>
        <w:rPr>
          <w:rFonts w:ascii="Verdana" w:hAnsi="Verdana" w:cs="Lato-Light"/>
          <w:i/>
          <w:sz w:val="18"/>
          <w:szCs w:val="18"/>
        </w:rPr>
      </w:pPr>
    </w:p>
    <w:p w14:paraId="071E42EE" w14:textId="77777777" w:rsidR="00E02DC7" w:rsidRPr="00E02DC7" w:rsidRDefault="00E02DC7" w:rsidP="00E02DC7">
      <w:pPr>
        <w:suppressAutoHyphens w:val="0"/>
        <w:autoSpaceDE w:val="0"/>
        <w:autoSpaceDN w:val="0"/>
        <w:adjustRightInd w:val="0"/>
        <w:jc w:val="both"/>
        <w:rPr>
          <w:rFonts w:ascii="Verdana" w:eastAsia="Times New Roman" w:hAnsi="Verdana" w:cs="Calibri"/>
          <w:b/>
          <w:bCs/>
          <w:color w:val="FF0000"/>
          <w:sz w:val="20"/>
          <w:szCs w:val="20"/>
        </w:rPr>
      </w:pPr>
      <w:r w:rsidRPr="00E02DC7">
        <w:rPr>
          <w:rFonts w:ascii="Verdana" w:eastAsia="Times New Roman" w:hAnsi="Verdana" w:cs="Calibri"/>
          <w:b/>
          <w:bCs/>
          <w:color w:val="FF0000"/>
          <w:sz w:val="20"/>
          <w:szCs w:val="20"/>
        </w:rPr>
        <w:t>DATE, ORARI e SEDE</w:t>
      </w:r>
    </w:p>
    <w:p w14:paraId="2EFA5FBB"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10"/>
          <w:szCs w:val="10"/>
          <w:u w:val="single"/>
        </w:rPr>
      </w:pPr>
    </w:p>
    <w:p w14:paraId="56375669"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r w:rsidRPr="00E02DC7">
        <w:rPr>
          <w:rFonts w:ascii="Verdana" w:eastAsia="Times New Roman" w:hAnsi="Verdana" w:cs="Calibri"/>
          <w:b/>
          <w:color w:val="000000"/>
          <w:sz w:val="20"/>
          <w:szCs w:val="20"/>
          <w:u w:val="single"/>
        </w:rPr>
        <w:t xml:space="preserve">Repliche accessibili dal </w:t>
      </w:r>
      <w:r>
        <w:rPr>
          <w:rFonts w:ascii="Verdana" w:eastAsia="Times New Roman" w:hAnsi="Verdana" w:cs="Calibri"/>
          <w:b/>
          <w:color w:val="000000"/>
          <w:sz w:val="20"/>
          <w:szCs w:val="20"/>
          <w:u w:val="single"/>
        </w:rPr>
        <w:t>5 al 10 aprile</w:t>
      </w:r>
      <w:r w:rsidRPr="00E02DC7">
        <w:rPr>
          <w:rFonts w:ascii="Verdana" w:eastAsia="Times New Roman" w:hAnsi="Verdana" w:cs="Calibri"/>
          <w:b/>
          <w:color w:val="000000"/>
          <w:sz w:val="20"/>
          <w:szCs w:val="20"/>
          <w:u w:val="single"/>
        </w:rPr>
        <w:t xml:space="preserve"> 2022</w:t>
      </w:r>
    </w:p>
    <w:p w14:paraId="23FACCF1" w14:textId="77777777" w:rsidR="00E02DC7" w:rsidRDefault="00E02DC7" w:rsidP="00E02DC7">
      <w:pPr>
        <w:suppressAutoHyphens w:val="0"/>
        <w:autoSpaceDE w:val="0"/>
        <w:autoSpaceDN w:val="0"/>
        <w:adjustRightInd w:val="0"/>
        <w:jc w:val="both"/>
        <w:rPr>
          <w:rFonts w:ascii="Verdana" w:hAnsi="Verdana" w:cs="Verdana"/>
          <w:color w:val="000000"/>
          <w:sz w:val="20"/>
          <w:szCs w:val="20"/>
        </w:rPr>
      </w:pPr>
      <w:bookmarkStart w:id="1" w:name="_Hlk84503325"/>
      <w:r w:rsidRPr="00E02DC7">
        <w:rPr>
          <w:rFonts w:ascii="Verdana" w:hAnsi="Verdana" w:cs="Verdana"/>
          <w:color w:val="000000"/>
          <w:sz w:val="20"/>
          <w:szCs w:val="20"/>
        </w:rPr>
        <w:t xml:space="preserve">Martedì </w:t>
      </w:r>
      <w:r>
        <w:rPr>
          <w:rFonts w:ascii="Verdana" w:hAnsi="Verdana" w:cs="Verdana"/>
          <w:color w:val="000000"/>
          <w:sz w:val="20"/>
          <w:szCs w:val="20"/>
        </w:rPr>
        <w:t>5 aprile</w:t>
      </w:r>
      <w:r w:rsidRPr="00E02DC7">
        <w:rPr>
          <w:rFonts w:ascii="Verdana" w:hAnsi="Verdana" w:cs="Verdana"/>
          <w:color w:val="000000"/>
          <w:sz w:val="20"/>
          <w:szCs w:val="20"/>
        </w:rPr>
        <w:t xml:space="preserve"> ore 19</w:t>
      </w:r>
      <w:r w:rsidR="004D6B94">
        <w:rPr>
          <w:rFonts w:ascii="Verdana" w:hAnsi="Verdana" w:cs="Verdana"/>
          <w:color w:val="000000"/>
          <w:sz w:val="20"/>
          <w:szCs w:val="20"/>
        </w:rPr>
        <w:t>:</w:t>
      </w:r>
      <w:r w:rsidRPr="00E02DC7">
        <w:rPr>
          <w:rFonts w:ascii="Verdana" w:hAnsi="Verdana" w:cs="Verdana"/>
          <w:color w:val="000000"/>
          <w:sz w:val="20"/>
          <w:szCs w:val="20"/>
        </w:rPr>
        <w:t xml:space="preserve">30. Mercoledì </w:t>
      </w:r>
      <w:r>
        <w:rPr>
          <w:rFonts w:ascii="Verdana" w:hAnsi="Verdana" w:cs="Verdana"/>
          <w:color w:val="000000"/>
          <w:sz w:val="20"/>
          <w:szCs w:val="20"/>
        </w:rPr>
        <w:t>6 aprile</w:t>
      </w:r>
      <w:r w:rsidRPr="00E02DC7">
        <w:rPr>
          <w:rFonts w:ascii="Verdana" w:hAnsi="Verdana" w:cs="Verdana"/>
          <w:color w:val="000000"/>
          <w:sz w:val="20"/>
          <w:szCs w:val="20"/>
        </w:rPr>
        <w:t xml:space="preserve"> ore 20</w:t>
      </w:r>
      <w:r w:rsidR="004D6B94">
        <w:rPr>
          <w:rFonts w:ascii="Verdana" w:hAnsi="Verdana" w:cs="Verdana"/>
          <w:color w:val="000000"/>
          <w:sz w:val="20"/>
          <w:szCs w:val="20"/>
        </w:rPr>
        <w:t>:</w:t>
      </w:r>
      <w:r w:rsidRPr="00E02DC7">
        <w:rPr>
          <w:rFonts w:ascii="Verdana" w:hAnsi="Verdana" w:cs="Verdana"/>
          <w:color w:val="000000"/>
          <w:sz w:val="20"/>
          <w:szCs w:val="20"/>
        </w:rPr>
        <w:t xml:space="preserve">45. Giovedì </w:t>
      </w:r>
      <w:r>
        <w:rPr>
          <w:rFonts w:ascii="Verdana" w:hAnsi="Verdana" w:cs="Verdana"/>
          <w:color w:val="000000"/>
          <w:sz w:val="20"/>
          <w:szCs w:val="20"/>
        </w:rPr>
        <w:t>7 aprile ore 19</w:t>
      </w:r>
      <w:r w:rsidR="004D6B94">
        <w:rPr>
          <w:rFonts w:ascii="Verdana" w:hAnsi="Verdana" w:cs="Verdana"/>
          <w:color w:val="000000"/>
          <w:sz w:val="20"/>
          <w:szCs w:val="20"/>
        </w:rPr>
        <w:t>:</w:t>
      </w:r>
      <w:r>
        <w:rPr>
          <w:rFonts w:ascii="Verdana" w:hAnsi="Verdana" w:cs="Verdana"/>
          <w:color w:val="000000"/>
          <w:sz w:val="20"/>
          <w:szCs w:val="20"/>
        </w:rPr>
        <w:t>30</w:t>
      </w:r>
      <w:r w:rsidRPr="00E02DC7">
        <w:rPr>
          <w:rFonts w:ascii="Verdana" w:hAnsi="Verdana" w:cs="Verdana"/>
          <w:color w:val="000000"/>
          <w:sz w:val="20"/>
          <w:szCs w:val="20"/>
        </w:rPr>
        <w:t xml:space="preserve">. Venerdì </w:t>
      </w:r>
      <w:r>
        <w:rPr>
          <w:rFonts w:ascii="Verdana" w:hAnsi="Verdana" w:cs="Verdana"/>
          <w:color w:val="000000"/>
          <w:sz w:val="20"/>
          <w:szCs w:val="20"/>
        </w:rPr>
        <w:t>8</w:t>
      </w:r>
      <w:r w:rsidRPr="00E02DC7">
        <w:rPr>
          <w:rFonts w:ascii="Verdana" w:hAnsi="Verdana" w:cs="Verdana"/>
          <w:color w:val="000000"/>
          <w:sz w:val="20"/>
          <w:szCs w:val="20"/>
        </w:rPr>
        <w:t xml:space="preserve"> </w:t>
      </w:r>
      <w:r>
        <w:rPr>
          <w:rFonts w:ascii="Verdana" w:hAnsi="Verdana" w:cs="Verdana"/>
          <w:color w:val="000000"/>
          <w:sz w:val="20"/>
          <w:szCs w:val="20"/>
        </w:rPr>
        <w:t>aprile</w:t>
      </w:r>
      <w:r w:rsidRPr="00E02DC7">
        <w:rPr>
          <w:rFonts w:ascii="Verdana" w:hAnsi="Verdana" w:cs="Verdana"/>
          <w:color w:val="000000"/>
          <w:sz w:val="20"/>
          <w:szCs w:val="20"/>
        </w:rPr>
        <w:t xml:space="preserve"> ore 20</w:t>
      </w:r>
      <w:r w:rsidR="004D6B94">
        <w:rPr>
          <w:rFonts w:ascii="Verdana" w:hAnsi="Verdana" w:cs="Verdana"/>
          <w:color w:val="000000"/>
          <w:sz w:val="20"/>
          <w:szCs w:val="20"/>
        </w:rPr>
        <w:t>:</w:t>
      </w:r>
      <w:r w:rsidRPr="00E02DC7">
        <w:rPr>
          <w:rFonts w:ascii="Verdana" w:hAnsi="Verdana" w:cs="Verdana"/>
          <w:color w:val="000000"/>
          <w:sz w:val="20"/>
          <w:szCs w:val="20"/>
        </w:rPr>
        <w:t xml:space="preserve">45. Sabato </w:t>
      </w:r>
      <w:r>
        <w:rPr>
          <w:rFonts w:ascii="Verdana" w:hAnsi="Verdana" w:cs="Verdana"/>
          <w:color w:val="000000"/>
          <w:sz w:val="20"/>
          <w:szCs w:val="20"/>
        </w:rPr>
        <w:t>9</w:t>
      </w:r>
      <w:r w:rsidRPr="00E02DC7">
        <w:rPr>
          <w:rFonts w:ascii="Verdana" w:hAnsi="Verdana" w:cs="Verdana"/>
          <w:color w:val="000000"/>
          <w:sz w:val="20"/>
          <w:szCs w:val="20"/>
        </w:rPr>
        <w:t xml:space="preserve"> </w:t>
      </w:r>
      <w:r>
        <w:rPr>
          <w:rFonts w:ascii="Verdana" w:hAnsi="Verdana" w:cs="Verdana"/>
          <w:color w:val="000000"/>
          <w:sz w:val="20"/>
          <w:szCs w:val="20"/>
        </w:rPr>
        <w:t>aprile</w:t>
      </w:r>
      <w:r w:rsidRPr="00E02DC7">
        <w:rPr>
          <w:rFonts w:ascii="Verdana" w:hAnsi="Verdana" w:cs="Verdana"/>
          <w:color w:val="000000"/>
          <w:sz w:val="20"/>
          <w:szCs w:val="20"/>
        </w:rPr>
        <w:t xml:space="preserve"> ore 19</w:t>
      </w:r>
      <w:r w:rsidR="004D6B94">
        <w:rPr>
          <w:rFonts w:ascii="Verdana" w:hAnsi="Verdana" w:cs="Verdana"/>
          <w:color w:val="000000"/>
          <w:sz w:val="20"/>
          <w:szCs w:val="20"/>
        </w:rPr>
        <w:t>:</w:t>
      </w:r>
      <w:r w:rsidRPr="00E02DC7">
        <w:rPr>
          <w:rFonts w:ascii="Verdana" w:hAnsi="Verdana" w:cs="Verdana"/>
          <w:color w:val="000000"/>
          <w:sz w:val="20"/>
          <w:szCs w:val="20"/>
        </w:rPr>
        <w:t>30. Domenica</w:t>
      </w:r>
      <w:r>
        <w:rPr>
          <w:rFonts w:ascii="Verdana" w:hAnsi="Verdana" w:cs="Verdana"/>
          <w:color w:val="000000"/>
          <w:sz w:val="20"/>
          <w:szCs w:val="20"/>
        </w:rPr>
        <w:t xml:space="preserve"> 10</w:t>
      </w:r>
      <w:r w:rsidRPr="00E02DC7">
        <w:rPr>
          <w:rFonts w:ascii="Verdana" w:hAnsi="Verdana" w:cs="Verdana"/>
          <w:color w:val="000000"/>
          <w:sz w:val="20"/>
          <w:szCs w:val="20"/>
        </w:rPr>
        <w:t xml:space="preserve"> </w:t>
      </w:r>
      <w:r>
        <w:rPr>
          <w:rFonts w:ascii="Verdana" w:hAnsi="Verdana" w:cs="Verdana"/>
          <w:color w:val="000000"/>
          <w:sz w:val="20"/>
          <w:szCs w:val="20"/>
        </w:rPr>
        <w:t>aprile</w:t>
      </w:r>
      <w:r w:rsidRPr="00E02DC7">
        <w:rPr>
          <w:rFonts w:ascii="Verdana" w:hAnsi="Verdana" w:cs="Verdana"/>
          <w:color w:val="000000"/>
          <w:sz w:val="20"/>
          <w:szCs w:val="20"/>
        </w:rPr>
        <w:t xml:space="preserve"> ore 15</w:t>
      </w:r>
      <w:r w:rsidR="004D6B94">
        <w:rPr>
          <w:rFonts w:ascii="Verdana" w:hAnsi="Verdana" w:cs="Verdana"/>
          <w:color w:val="000000"/>
          <w:sz w:val="20"/>
          <w:szCs w:val="20"/>
        </w:rPr>
        <w:t>:</w:t>
      </w:r>
      <w:r w:rsidRPr="00E02DC7">
        <w:rPr>
          <w:rFonts w:ascii="Verdana" w:hAnsi="Verdana" w:cs="Verdana"/>
          <w:color w:val="000000"/>
          <w:sz w:val="20"/>
          <w:szCs w:val="20"/>
        </w:rPr>
        <w:t>30</w:t>
      </w:r>
      <w:r w:rsidR="00D55512">
        <w:rPr>
          <w:rFonts w:ascii="Verdana" w:hAnsi="Verdana" w:cs="Verdana"/>
          <w:color w:val="000000"/>
          <w:sz w:val="20"/>
          <w:szCs w:val="20"/>
        </w:rPr>
        <w:t>.</w:t>
      </w:r>
    </w:p>
    <w:p w14:paraId="67950860"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p>
    <w:p w14:paraId="5B6F2802" w14:textId="77777777" w:rsidR="00E02DC7" w:rsidRPr="00E02DC7" w:rsidRDefault="00E02DC7" w:rsidP="00E02DC7">
      <w:pPr>
        <w:suppressAutoHyphens w:val="0"/>
        <w:autoSpaceDE w:val="0"/>
        <w:autoSpaceDN w:val="0"/>
        <w:adjustRightInd w:val="0"/>
        <w:jc w:val="both"/>
        <w:rPr>
          <w:rFonts w:ascii="Verdana" w:eastAsia="Times New Roman" w:hAnsi="Verdana" w:cs="Calibri"/>
          <w:b/>
          <w:color w:val="000000"/>
          <w:sz w:val="20"/>
          <w:szCs w:val="20"/>
          <w:u w:val="single"/>
        </w:rPr>
      </w:pPr>
      <w:r w:rsidRPr="00E02DC7">
        <w:rPr>
          <w:rFonts w:ascii="Verdana" w:eastAsia="Times New Roman" w:hAnsi="Verdana" w:cs="Calibri"/>
          <w:b/>
          <w:color w:val="000000"/>
          <w:sz w:val="20"/>
          <w:szCs w:val="20"/>
          <w:u w:val="single"/>
        </w:rPr>
        <w:t xml:space="preserve">Tour descrittivo e tattile sul palcoscenico </w:t>
      </w:r>
    </w:p>
    <w:p w14:paraId="525ECC76" w14:textId="77777777"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u w:val="single"/>
        </w:rPr>
      </w:pPr>
      <w:r w:rsidRPr="00E02DC7">
        <w:rPr>
          <w:rFonts w:ascii="Verdana" w:eastAsia="Times New Roman" w:hAnsi="Verdana" w:cs="Calibri"/>
          <w:color w:val="000000"/>
          <w:sz w:val="20"/>
          <w:szCs w:val="20"/>
          <w:u w:val="single"/>
        </w:rPr>
        <w:t xml:space="preserve">venerdì </w:t>
      </w:r>
      <w:r>
        <w:rPr>
          <w:rFonts w:ascii="Verdana" w:eastAsia="Times New Roman" w:hAnsi="Verdana" w:cs="Calibri"/>
          <w:color w:val="000000"/>
          <w:sz w:val="20"/>
          <w:szCs w:val="20"/>
          <w:u w:val="single"/>
        </w:rPr>
        <w:t>08</w:t>
      </w:r>
      <w:r w:rsidRPr="00E02DC7">
        <w:rPr>
          <w:rFonts w:ascii="Verdana" w:eastAsia="Times New Roman" w:hAnsi="Verdana" w:cs="Calibri"/>
          <w:color w:val="000000"/>
          <w:sz w:val="20"/>
          <w:szCs w:val="20"/>
          <w:u w:val="single"/>
        </w:rPr>
        <w:t xml:space="preserve"> </w:t>
      </w:r>
      <w:r>
        <w:rPr>
          <w:rFonts w:ascii="Verdana" w:eastAsia="Times New Roman" w:hAnsi="Verdana" w:cs="Calibri"/>
          <w:color w:val="000000"/>
          <w:sz w:val="20"/>
          <w:szCs w:val="20"/>
          <w:u w:val="single"/>
        </w:rPr>
        <w:t>aprile</w:t>
      </w:r>
      <w:r w:rsidRPr="00E02DC7">
        <w:rPr>
          <w:rFonts w:ascii="Verdana" w:eastAsia="Times New Roman" w:hAnsi="Verdana" w:cs="Calibri"/>
          <w:color w:val="000000"/>
          <w:sz w:val="20"/>
          <w:szCs w:val="20"/>
          <w:u w:val="single"/>
        </w:rPr>
        <w:t xml:space="preserve"> 2022 ore 18:</w:t>
      </w:r>
      <w:r>
        <w:rPr>
          <w:rFonts w:ascii="Verdana" w:eastAsia="Times New Roman" w:hAnsi="Verdana" w:cs="Calibri"/>
          <w:color w:val="000000"/>
          <w:sz w:val="20"/>
          <w:szCs w:val="20"/>
          <w:u w:val="single"/>
        </w:rPr>
        <w:t>0</w:t>
      </w:r>
      <w:r w:rsidRPr="00E02DC7">
        <w:rPr>
          <w:rFonts w:ascii="Verdana" w:eastAsia="Times New Roman" w:hAnsi="Verdana" w:cs="Calibri"/>
          <w:color w:val="000000"/>
          <w:sz w:val="20"/>
          <w:szCs w:val="20"/>
          <w:u w:val="single"/>
        </w:rPr>
        <w:t>0</w:t>
      </w:r>
    </w:p>
    <w:bookmarkEnd w:id="1"/>
    <w:p w14:paraId="19D6AEC0" w14:textId="77777777"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rPr>
      </w:pPr>
      <w:r w:rsidRPr="00E02DC7">
        <w:rPr>
          <w:rFonts w:ascii="Verdana" w:eastAsia="Times New Roman" w:hAnsi="Verdana" w:cs="Calibri"/>
          <w:color w:val="000000"/>
          <w:sz w:val="20"/>
          <w:szCs w:val="20"/>
        </w:rPr>
        <w:t xml:space="preserve">Partecipazione gratuita fino esaurimento dei posti disponibili, previa prenotazione entro il </w:t>
      </w:r>
      <w:r w:rsidR="0033454E">
        <w:rPr>
          <w:rFonts w:ascii="Verdana" w:eastAsia="Times New Roman" w:hAnsi="Verdana" w:cs="Calibri"/>
          <w:color w:val="000000"/>
          <w:sz w:val="20"/>
          <w:szCs w:val="20"/>
        </w:rPr>
        <w:t>6 aprile</w:t>
      </w:r>
      <w:r w:rsidRPr="00E02DC7">
        <w:rPr>
          <w:rFonts w:ascii="Verdana" w:eastAsia="Times New Roman" w:hAnsi="Verdana" w:cs="Calibri"/>
          <w:color w:val="000000"/>
          <w:sz w:val="20"/>
          <w:szCs w:val="20"/>
        </w:rPr>
        <w:t xml:space="preserve"> 2022 a: </w:t>
      </w:r>
      <w:r w:rsidRPr="0073336F">
        <w:rPr>
          <w:rFonts w:ascii="Verdana" w:hAnsi="Verdana" w:cs="Calibri"/>
          <w:sz w:val="20"/>
          <w:szCs w:val="20"/>
        </w:rPr>
        <w:t>a</w:t>
      </w:r>
      <w:bookmarkStart w:id="2" w:name="_Hlk98146861"/>
      <w:r w:rsidRPr="0073336F">
        <w:rPr>
          <w:rFonts w:ascii="Verdana" w:hAnsi="Verdana" w:cs="Calibri"/>
          <w:sz w:val="20"/>
          <w:szCs w:val="20"/>
        </w:rPr>
        <w:t>ccessibilita</w:t>
      </w:r>
      <w:hyperlink r:id="rId7" w:history="1">
        <w:r w:rsidRPr="0073336F">
          <w:rPr>
            <w:rFonts w:ascii="Verdana" w:hAnsi="Verdana" w:cs="Calibri"/>
            <w:sz w:val="20"/>
            <w:szCs w:val="20"/>
          </w:rPr>
          <w:t>@teatrostabiletorino.it</w:t>
        </w:r>
      </w:hyperlink>
      <w:r w:rsidRPr="0073336F">
        <w:rPr>
          <w:rFonts w:ascii="Verdana" w:hAnsi="Verdana" w:cs="Calibri"/>
          <w:sz w:val="20"/>
          <w:szCs w:val="20"/>
        </w:rPr>
        <w:t xml:space="preserve"> – 011</w:t>
      </w:r>
      <w:r w:rsidR="0073336F" w:rsidRPr="0073336F">
        <w:rPr>
          <w:rFonts w:ascii="Verdana" w:hAnsi="Verdana" w:cs="Calibri"/>
          <w:sz w:val="20"/>
          <w:szCs w:val="20"/>
        </w:rPr>
        <w:t xml:space="preserve"> </w:t>
      </w:r>
      <w:r w:rsidRPr="0073336F">
        <w:rPr>
          <w:rFonts w:ascii="Verdana" w:hAnsi="Verdana" w:cs="Calibri"/>
          <w:sz w:val="20"/>
          <w:szCs w:val="20"/>
        </w:rPr>
        <w:t>5169460</w:t>
      </w:r>
      <w:bookmarkEnd w:id="2"/>
    </w:p>
    <w:p w14:paraId="5BFAB418" w14:textId="77777777" w:rsidR="00E02DC7" w:rsidRPr="00E02DC7" w:rsidRDefault="00E02DC7" w:rsidP="00E02DC7">
      <w:pPr>
        <w:suppressAutoHyphens w:val="0"/>
        <w:autoSpaceDE w:val="0"/>
        <w:autoSpaceDN w:val="0"/>
        <w:adjustRightInd w:val="0"/>
        <w:jc w:val="both"/>
        <w:rPr>
          <w:rFonts w:ascii="Verdana" w:eastAsia="Times New Roman" w:hAnsi="Verdana" w:cs="Calibri"/>
          <w:color w:val="000000"/>
          <w:sz w:val="10"/>
          <w:szCs w:val="10"/>
        </w:rPr>
      </w:pPr>
    </w:p>
    <w:p w14:paraId="3BDBED56" w14:textId="7AC02831"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rPr>
      </w:pPr>
      <w:r w:rsidRPr="00E02DC7">
        <w:rPr>
          <w:rFonts w:ascii="Verdana" w:eastAsia="Times New Roman" w:hAnsi="Verdana" w:cs="Calibri"/>
          <w:b/>
          <w:bCs/>
          <w:color w:val="000000"/>
          <w:sz w:val="20"/>
          <w:szCs w:val="20"/>
        </w:rPr>
        <w:t>Teatro</w:t>
      </w:r>
      <w:r w:rsidRPr="00E02DC7">
        <w:rPr>
          <w:rFonts w:ascii="Verdana" w:eastAsia="Times New Roman" w:hAnsi="Verdana" w:cs="Calibri"/>
          <w:color w:val="000000"/>
          <w:sz w:val="20"/>
          <w:szCs w:val="20"/>
        </w:rPr>
        <w:t xml:space="preserve">: </w:t>
      </w:r>
      <w:r>
        <w:rPr>
          <w:rFonts w:ascii="Verdana" w:eastAsia="Times New Roman" w:hAnsi="Verdana" w:cs="Calibri"/>
          <w:color w:val="000000"/>
          <w:sz w:val="20"/>
          <w:szCs w:val="20"/>
        </w:rPr>
        <w:t>Gobetti</w:t>
      </w:r>
      <w:r w:rsidRPr="00E02DC7">
        <w:rPr>
          <w:rFonts w:ascii="Verdana" w:eastAsia="Times New Roman" w:hAnsi="Verdana" w:cs="Calibri"/>
          <w:color w:val="000000"/>
          <w:sz w:val="20"/>
          <w:szCs w:val="20"/>
        </w:rPr>
        <w:t xml:space="preserve">, </w:t>
      </w:r>
      <w:r>
        <w:rPr>
          <w:rFonts w:ascii="Verdana" w:eastAsia="Times New Roman" w:hAnsi="Verdana" w:cs="Calibri"/>
          <w:color w:val="000000"/>
          <w:sz w:val="20"/>
          <w:szCs w:val="20"/>
        </w:rPr>
        <w:t xml:space="preserve">via </w:t>
      </w:r>
      <w:r w:rsidRPr="00D30492">
        <w:rPr>
          <w:rFonts w:ascii="Verdana" w:eastAsia="Times New Roman" w:hAnsi="Verdana" w:cs="Calibri"/>
          <w:color w:val="000000"/>
          <w:sz w:val="20"/>
          <w:szCs w:val="20"/>
        </w:rPr>
        <w:t>Rossini</w:t>
      </w:r>
      <w:r w:rsidR="00ED0624" w:rsidRPr="00D30492">
        <w:rPr>
          <w:rFonts w:ascii="Verdana" w:eastAsia="Times New Roman" w:hAnsi="Verdana" w:cs="Calibri"/>
          <w:color w:val="000000"/>
          <w:sz w:val="20"/>
          <w:szCs w:val="20"/>
        </w:rPr>
        <w:t xml:space="preserve"> </w:t>
      </w:r>
      <w:r w:rsidR="004D6B94" w:rsidRPr="00D30492">
        <w:rPr>
          <w:rFonts w:ascii="Verdana" w:eastAsia="Times New Roman" w:hAnsi="Verdana" w:cs="Calibri"/>
          <w:color w:val="000000"/>
          <w:sz w:val="20"/>
          <w:szCs w:val="20"/>
        </w:rPr>
        <w:t>8</w:t>
      </w:r>
      <w:r w:rsidRPr="00D30492">
        <w:rPr>
          <w:rFonts w:ascii="Verdana" w:eastAsia="Times New Roman" w:hAnsi="Verdana" w:cs="Calibri"/>
          <w:color w:val="000000"/>
          <w:sz w:val="20"/>
          <w:szCs w:val="20"/>
        </w:rPr>
        <w:t>, Torino</w:t>
      </w:r>
    </w:p>
    <w:p w14:paraId="7F2CD64D" w14:textId="77777777" w:rsidR="00E02DC7" w:rsidRPr="00E02DC7" w:rsidRDefault="00E02DC7" w:rsidP="00E02DC7">
      <w:pPr>
        <w:suppressAutoHyphens w:val="0"/>
        <w:autoSpaceDE w:val="0"/>
        <w:autoSpaceDN w:val="0"/>
        <w:adjustRightInd w:val="0"/>
        <w:jc w:val="both"/>
        <w:rPr>
          <w:rFonts w:ascii="Verdana" w:eastAsia="Times New Roman" w:hAnsi="Verdana" w:cs="Calibri"/>
          <w:color w:val="000000"/>
          <w:sz w:val="20"/>
          <w:szCs w:val="20"/>
        </w:rPr>
      </w:pPr>
    </w:p>
    <w:p w14:paraId="762654E9" w14:textId="77777777" w:rsidR="00E02DC7" w:rsidRPr="00E02DC7" w:rsidRDefault="00E02DC7" w:rsidP="00E02DC7">
      <w:pPr>
        <w:jc w:val="both"/>
        <w:rPr>
          <w:rFonts w:ascii="Verdana" w:hAnsi="Verdana" w:cs="Calibri"/>
          <w:b/>
          <w:color w:val="FF0000"/>
          <w:sz w:val="20"/>
          <w:szCs w:val="20"/>
        </w:rPr>
      </w:pPr>
      <w:r w:rsidRPr="00E02DC7">
        <w:rPr>
          <w:rFonts w:ascii="Verdana" w:hAnsi="Verdana" w:cs="Calibri"/>
          <w:b/>
          <w:color w:val="FF0000"/>
          <w:sz w:val="20"/>
          <w:szCs w:val="20"/>
        </w:rPr>
        <w:t>PRENOTAZIONI SPETTACOLO</w:t>
      </w:r>
    </w:p>
    <w:p w14:paraId="3794621C" w14:textId="2769546B" w:rsidR="00E02DC7" w:rsidRPr="00E02DC7" w:rsidRDefault="00E02DC7" w:rsidP="00E02DC7">
      <w:pPr>
        <w:jc w:val="both"/>
        <w:rPr>
          <w:rFonts w:ascii="Verdana" w:eastAsia="Times New Roman" w:hAnsi="Verdana" w:cs="Calibri"/>
          <w:bCs/>
          <w:sz w:val="20"/>
          <w:szCs w:val="20"/>
        </w:rPr>
      </w:pPr>
      <w:bookmarkStart w:id="3" w:name="_Hlk84526144"/>
      <w:r w:rsidRPr="00E02DC7">
        <w:rPr>
          <w:rFonts w:ascii="Verdana" w:hAnsi="Verdana" w:cs="Calibri"/>
          <w:sz w:val="20"/>
          <w:szCs w:val="20"/>
        </w:rPr>
        <w:t xml:space="preserve">Per l’utilizzo </w:t>
      </w:r>
      <w:r w:rsidRPr="00D30492">
        <w:rPr>
          <w:rFonts w:ascii="Verdana" w:hAnsi="Verdana" w:cs="Calibri"/>
          <w:sz w:val="20"/>
          <w:szCs w:val="20"/>
        </w:rPr>
        <w:t xml:space="preserve">dei </w:t>
      </w:r>
      <w:r w:rsidR="004D6B94" w:rsidRPr="00D30492">
        <w:rPr>
          <w:rFonts w:ascii="Verdana" w:hAnsi="Verdana" w:cs="Calibri"/>
          <w:sz w:val="20"/>
          <w:szCs w:val="20"/>
        </w:rPr>
        <w:t xml:space="preserve">dispositivi </w:t>
      </w:r>
      <w:r w:rsidRPr="00D30492">
        <w:rPr>
          <w:rFonts w:ascii="Verdana" w:hAnsi="Verdana" w:cs="Calibri"/>
          <w:sz w:val="20"/>
          <w:szCs w:val="20"/>
        </w:rPr>
        <w:t>(</w:t>
      </w:r>
      <w:proofErr w:type="spellStart"/>
      <w:r w:rsidRPr="00D30492">
        <w:rPr>
          <w:rFonts w:ascii="Verdana" w:hAnsi="Verdana" w:cs="Calibri"/>
          <w:sz w:val="20"/>
          <w:szCs w:val="20"/>
        </w:rPr>
        <w:t>smartglasses</w:t>
      </w:r>
      <w:proofErr w:type="spellEnd"/>
      <w:r w:rsidRPr="00D30492">
        <w:rPr>
          <w:rFonts w:ascii="Verdana" w:hAnsi="Verdana" w:cs="Calibri"/>
          <w:sz w:val="20"/>
          <w:szCs w:val="20"/>
        </w:rPr>
        <w:t xml:space="preserve"> o smartphone) è richiesta la prenotazione alla biglietteria</w:t>
      </w:r>
      <w:r w:rsidR="004D6B94" w:rsidRPr="00D30492">
        <w:rPr>
          <w:rFonts w:ascii="Verdana" w:hAnsi="Verdana" w:cs="Calibri"/>
          <w:sz w:val="20"/>
          <w:szCs w:val="20"/>
        </w:rPr>
        <w:t xml:space="preserve"> nelle seguenti modalità</w:t>
      </w:r>
      <w:r w:rsidRPr="00E02DC7">
        <w:rPr>
          <w:rFonts w:ascii="Verdana" w:hAnsi="Verdana" w:cs="Calibri"/>
          <w:sz w:val="20"/>
          <w:szCs w:val="20"/>
        </w:rPr>
        <w:t xml:space="preserve">: </w:t>
      </w:r>
      <w:r w:rsidRPr="00E02DC7">
        <w:rPr>
          <w:rFonts w:ascii="Verdana" w:hAnsi="Verdana"/>
          <w:sz w:val="20"/>
          <w:szCs w:val="20"/>
        </w:rPr>
        <w:t xml:space="preserve">via email </w:t>
      </w:r>
      <w:r w:rsidR="004D6B94">
        <w:rPr>
          <w:rFonts w:ascii="Verdana" w:hAnsi="Verdana"/>
          <w:sz w:val="20"/>
          <w:szCs w:val="20"/>
        </w:rPr>
        <w:t xml:space="preserve">all’indirizzo </w:t>
      </w:r>
      <w:hyperlink r:id="rId8" w:history="1">
        <w:r w:rsidR="004D6B94" w:rsidRPr="00B20692">
          <w:rPr>
            <w:rStyle w:val="Collegamentoipertestuale"/>
            <w:rFonts w:ascii="Verdana" w:hAnsi="Verdana" w:cs="Calibri"/>
            <w:sz w:val="20"/>
            <w:szCs w:val="20"/>
          </w:rPr>
          <w:t>biglietteria@teatrostabiletorino.it</w:t>
        </w:r>
      </w:hyperlink>
      <w:r w:rsidRPr="00E02DC7">
        <w:rPr>
          <w:rFonts w:ascii="Verdana" w:hAnsi="Verdana" w:cs="Calibri"/>
          <w:sz w:val="20"/>
          <w:szCs w:val="20"/>
        </w:rPr>
        <w:t xml:space="preserve">, telefonicamente </w:t>
      </w:r>
      <w:r w:rsidR="004D6B94">
        <w:rPr>
          <w:rFonts w:ascii="Verdana" w:hAnsi="Verdana" w:cs="Calibri"/>
          <w:sz w:val="20"/>
          <w:szCs w:val="20"/>
        </w:rPr>
        <w:t xml:space="preserve">al numero </w:t>
      </w:r>
      <w:r w:rsidRPr="00E02DC7">
        <w:rPr>
          <w:rFonts w:ascii="Verdana" w:hAnsi="Verdana" w:cs="Calibri"/>
          <w:sz w:val="20"/>
          <w:szCs w:val="20"/>
        </w:rPr>
        <w:t xml:space="preserve">011 5169555; oppure </w:t>
      </w:r>
      <w:r w:rsidRPr="00E02DC7">
        <w:rPr>
          <w:rFonts w:ascii="Verdana" w:eastAsia="Times New Roman" w:hAnsi="Verdana" w:cs="Calibri"/>
          <w:bCs/>
          <w:sz w:val="20"/>
          <w:szCs w:val="20"/>
        </w:rPr>
        <w:t xml:space="preserve">presso la </w:t>
      </w:r>
      <w:r w:rsidRPr="004D6B94">
        <w:rPr>
          <w:rFonts w:ascii="Verdana" w:eastAsia="Times New Roman" w:hAnsi="Verdana" w:cs="Calibri"/>
          <w:bCs/>
          <w:sz w:val="20"/>
          <w:szCs w:val="20"/>
        </w:rPr>
        <w:t>biglietteria</w:t>
      </w:r>
      <w:r w:rsidRPr="00E02DC7">
        <w:rPr>
          <w:rFonts w:ascii="Verdana" w:eastAsia="Times New Roman" w:hAnsi="Verdana" w:cs="Calibri"/>
          <w:bCs/>
          <w:sz w:val="20"/>
          <w:szCs w:val="20"/>
        </w:rPr>
        <w:t xml:space="preserve"> del Teatro Carignano</w:t>
      </w:r>
      <w:r w:rsidR="004D6B94">
        <w:rPr>
          <w:rFonts w:ascii="Verdana" w:eastAsia="Times New Roman" w:hAnsi="Verdana" w:cs="Calibri"/>
          <w:bCs/>
          <w:sz w:val="20"/>
          <w:szCs w:val="20"/>
        </w:rPr>
        <w:t xml:space="preserve">, aperta </w:t>
      </w:r>
      <w:r w:rsidRPr="00E02DC7">
        <w:rPr>
          <w:rFonts w:ascii="Verdana" w:hAnsi="Verdana" w:cs="Helv"/>
          <w:color w:val="000000"/>
          <w:sz w:val="20"/>
          <w:szCs w:val="20"/>
        </w:rPr>
        <w:t xml:space="preserve">da martedì a sabato ore 13-19, </w:t>
      </w:r>
      <w:r w:rsidR="004D6B94">
        <w:rPr>
          <w:rFonts w:ascii="Verdana" w:hAnsi="Verdana" w:cs="Helv"/>
          <w:color w:val="000000"/>
          <w:sz w:val="20"/>
          <w:szCs w:val="20"/>
        </w:rPr>
        <w:t xml:space="preserve">la </w:t>
      </w:r>
      <w:r w:rsidRPr="00E02DC7">
        <w:rPr>
          <w:rFonts w:ascii="Verdana" w:hAnsi="Verdana" w:cs="Helv"/>
          <w:color w:val="000000"/>
          <w:sz w:val="20"/>
          <w:szCs w:val="20"/>
        </w:rPr>
        <w:t>domenica ore 14-</w:t>
      </w:r>
      <w:r w:rsidR="0073336F">
        <w:rPr>
          <w:rFonts w:ascii="Verdana" w:hAnsi="Verdana" w:cs="Helv"/>
          <w:color w:val="000000"/>
          <w:sz w:val="20"/>
          <w:szCs w:val="20"/>
        </w:rPr>
        <w:t>1</w:t>
      </w:r>
      <w:r w:rsidRPr="00E02DC7">
        <w:rPr>
          <w:rFonts w:ascii="Verdana" w:hAnsi="Verdana" w:cs="Helv"/>
          <w:color w:val="000000"/>
          <w:sz w:val="20"/>
          <w:szCs w:val="20"/>
        </w:rPr>
        <w:t>9.</w:t>
      </w:r>
    </w:p>
    <w:bookmarkEnd w:id="3"/>
    <w:p w14:paraId="5284A290" w14:textId="77777777" w:rsidR="00E02DC7" w:rsidRPr="00E02DC7" w:rsidRDefault="00E02DC7" w:rsidP="00E02DC7">
      <w:pPr>
        <w:jc w:val="both"/>
        <w:rPr>
          <w:rFonts w:ascii="Verdana" w:hAnsi="Verdana" w:cs="Calibri"/>
          <w:color w:val="00B050"/>
          <w:sz w:val="20"/>
          <w:szCs w:val="20"/>
        </w:rPr>
      </w:pPr>
    </w:p>
    <w:p w14:paraId="455D58B6" w14:textId="77777777" w:rsidR="00E02DC7" w:rsidRPr="00E02DC7" w:rsidRDefault="00E02DC7" w:rsidP="00E02DC7">
      <w:pPr>
        <w:suppressAutoHyphens w:val="0"/>
        <w:autoSpaceDE w:val="0"/>
        <w:autoSpaceDN w:val="0"/>
        <w:adjustRightInd w:val="0"/>
        <w:jc w:val="both"/>
        <w:rPr>
          <w:rFonts w:ascii="Verdana" w:hAnsi="Verdana" w:cs="Calibri"/>
          <w:b/>
          <w:color w:val="FF0000"/>
          <w:sz w:val="20"/>
          <w:szCs w:val="20"/>
        </w:rPr>
      </w:pPr>
      <w:r w:rsidRPr="00E02DC7">
        <w:rPr>
          <w:rFonts w:ascii="Verdana" w:hAnsi="Verdana" w:cs="Calibri"/>
          <w:b/>
          <w:color w:val="FF0000"/>
          <w:sz w:val="20"/>
          <w:szCs w:val="20"/>
        </w:rPr>
        <w:t>BIGLIETTI</w:t>
      </w:r>
    </w:p>
    <w:p w14:paraId="29211543" w14:textId="78E51096" w:rsidR="00E02DC7" w:rsidRPr="00D30492" w:rsidRDefault="00E02DC7" w:rsidP="00E02DC7">
      <w:pPr>
        <w:suppressAutoHyphens w:val="0"/>
        <w:autoSpaceDE w:val="0"/>
        <w:autoSpaceDN w:val="0"/>
        <w:adjustRightInd w:val="0"/>
        <w:rPr>
          <w:rFonts w:ascii="Verdana" w:hAnsi="Verdana" w:cs="Helv"/>
          <w:color w:val="000000"/>
          <w:sz w:val="20"/>
          <w:szCs w:val="20"/>
        </w:rPr>
      </w:pPr>
      <w:r w:rsidRPr="00D30492">
        <w:rPr>
          <w:rFonts w:ascii="Verdana" w:hAnsi="Verdana" w:cs="Helv"/>
          <w:color w:val="000000"/>
          <w:sz w:val="20"/>
          <w:szCs w:val="20"/>
        </w:rPr>
        <w:t xml:space="preserve">Intero € </w:t>
      </w:r>
      <w:r w:rsidR="004D6B94" w:rsidRPr="00D30492">
        <w:rPr>
          <w:rFonts w:ascii="Verdana" w:hAnsi="Verdana" w:cs="Helv"/>
          <w:color w:val="000000"/>
          <w:sz w:val="20"/>
          <w:szCs w:val="20"/>
        </w:rPr>
        <w:t>28</w:t>
      </w:r>
      <w:r w:rsidRPr="00D30492">
        <w:rPr>
          <w:rFonts w:ascii="Verdana" w:hAnsi="Verdana" w:cs="Helv"/>
          <w:color w:val="000000"/>
          <w:sz w:val="20"/>
          <w:szCs w:val="20"/>
        </w:rPr>
        <w:t xml:space="preserve"> - Ridotto (under 25, over 65) €</w:t>
      </w:r>
      <w:bookmarkStart w:id="4" w:name="_GoBack"/>
      <w:bookmarkEnd w:id="4"/>
      <w:r w:rsidR="004D6B94" w:rsidRPr="00D30492">
        <w:rPr>
          <w:rFonts w:ascii="Verdana" w:hAnsi="Verdana" w:cs="Helv"/>
          <w:color w:val="000000"/>
          <w:sz w:val="20"/>
          <w:szCs w:val="20"/>
        </w:rPr>
        <w:t xml:space="preserve"> 25</w:t>
      </w:r>
    </w:p>
    <w:p w14:paraId="75396854" w14:textId="77777777" w:rsidR="00E02DC7" w:rsidRPr="00E02DC7" w:rsidRDefault="00E02DC7" w:rsidP="00E02DC7">
      <w:pPr>
        <w:autoSpaceDN w:val="0"/>
        <w:rPr>
          <w:rFonts w:ascii="Verdana" w:eastAsia="FedraSerifBStd-Book" w:hAnsi="Verdana" w:cs="FedraSans-Medium"/>
          <w:b/>
          <w:i/>
          <w:kern w:val="3"/>
          <w:sz w:val="20"/>
          <w:szCs w:val="20"/>
        </w:rPr>
      </w:pPr>
      <w:r w:rsidRPr="00D30492">
        <w:rPr>
          <w:rFonts w:ascii="Verdana" w:eastAsia="SimSun" w:hAnsi="Verdana" w:cs="Verdana"/>
          <w:i/>
          <w:color w:val="000000"/>
          <w:kern w:val="3"/>
          <w:sz w:val="20"/>
          <w:szCs w:val="20"/>
        </w:rPr>
        <w:t xml:space="preserve">Le persone con disabilità </w:t>
      </w:r>
      <w:r w:rsidRPr="00D30492">
        <w:rPr>
          <w:rFonts w:ascii="Verdana" w:eastAsia="SimSun" w:hAnsi="Verdana" w:cs="Calibri"/>
          <w:i/>
          <w:color w:val="000000"/>
          <w:kern w:val="3"/>
          <w:sz w:val="20"/>
          <w:szCs w:val="20"/>
        </w:rPr>
        <w:t>hanno diritto al biglietto ridotto e, in caso di necessità, l’eventuale accompagnatore ha diritto all’ingresso omaggio.</w:t>
      </w:r>
    </w:p>
    <w:p w14:paraId="3664592D" w14:textId="77777777" w:rsidR="00E02DC7" w:rsidRPr="00E02DC7" w:rsidRDefault="00E02DC7" w:rsidP="00E02DC7">
      <w:pPr>
        <w:suppressAutoHyphens w:val="0"/>
        <w:autoSpaceDE w:val="0"/>
        <w:autoSpaceDN w:val="0"/>
        <w:adjustRightInd w:val="0"/>
        <w:rPr>
          <w:rFonts w:ascii="Verdana" w:hAnsi="Verdana" w:cs="Verdana"/>
          <w:color w:val="000000"/>
          <w:sz w:val="20"/>
          <w:szCs w:val="20"/>
        </w:rPr>
      </w:pPr>
    </w:p>
    <w:p w14:paraId="42BDD429" w14:textId="77777777" w:rsidR="0033454E" w:rsidRPr="00E02DC7" w:rsidRDefault="0033454E" w:rsidP="0033454E">
      <w:pPr>
        <w:suppressAutoHyphens w:val="0"/>
        <w:autoSpaceDE w:val="0"/>
        <w:autoSpaceDN w:val="0"/>
        <w:adjustRightInd w:val="0"/>
        <w:jc w:val="both"/>
        <w:rPr>
          <w:rFonts w:ascii="Verdana" w:hAnsi="Verdana" w:cs="Calibri"/>
          <w:b/>
          <w:color w:val="FF0000"/>
          <w:sz w:val="20"/>
          <w:szCs w:val="20"/>
        </w:rPr>
      </w:pPr>
      <w:r>
        <w:rPr>
          <w:rFonts w:ascii="Verdana" w:hAnsi="Verdana" w:cs="Calibri"/>
          <w:b/>
          <w:color w:val="FF0000"/>
          <w:sz w:val="20"/>
          <w:szCs w:val="20"/>
        </w:rPr>
        <w:t>INFO</w:t>
      </w:r>
    </w:p>
    <w:p w14:paraId="0781074F" w14:textId="77777777" w:rsidR="00E02DC7" w:rsidRPr="0033454E" w:rsidRDefault="0033454E" w:rsidP="0033454E">
      <w:pPr>
        <w:suppressAutoHyphens w:val="0"/>
        <w:autoSpaceDE w:val="0"/>
        <w:autoSpaceDN w:val="0"/>
        <w:adjustRightInd w:val="0"/>
        <w:rPr>
          <w:rFonts w:ascii="Verdana" w:hAnsi="Verdana" w:cs="Helv"/>
          <w:color w:val="000000"/>
          <w:sz w:val="20"/>
          <w:szCs w:val="20"/>
        </w:rPr>
      </w:pPr>
      <w:r>
        <w:rPr>
          <w:rFonts w:ascii="Verdana" w:hAnsi="Verdana" w:cs="Helv"/>
          <w:color w:val="000000"/>
          <w:sz w:val="20"/>
          <w:szCs w:val="20"/>
        </w:rPr>
        <w:t>a</w:t>
      </w:r>
      <w:r w:rsidRPr="0033454E">
        <w:rPr>
          <w:rFonts w:ascii="Verdana" w:hAnsi="Verdana" w:cs="Helv"/>
          <w:color w:val="000000"/>
          <w:sz w:val="20"/>
          <w:szCs w:val="20"/>
        </w:rPr>
        <w:t>ccessibilita@teatrostabiletorino.it – 011</w:t>
      </w:r>
      <w:r w:rsidR="0073336F">
        <w:rPr>
          <w:rFonts w:ascii="Verdana" w:hAnsi="Verdana" w:cs="Helv"/>
          <w:color w:val="000000"/>
          <w:sz w:val="20"/>
          <w:szCs w:val="20"/>
        </w:rPr>
        <w:t xml:space="preserve"> </w:t>
      </w:r>
      <w:r w:rsidRPr="0033454E">
        <w:rPr>
          <w:rFonts w:ascii="Verdana" w:hAnsi="Verdana" w:cs="Helv"/>
          <w:color w:val="000000"/>
          <w:sz w:val="20"/>
          <w:szCs w:val="20"/>
        </w:rPr>
        <w:t>5169460</w:t>
      </w:r>
    </w:p>
    <w:p w14:paraId="7C021014" w14:textId="77777777" w:rsidR="00A40A46" w:rsidRPr="00A40A46" w:rsidRDefault="00A40A46" w:rsidP="00E02DC7">
      <w:pPr>
        <w:suppressAutoHyphens w:val="0"/>
        <w:jc w:val="both"/>
        <w:rPr>
          <w:rStyle w:val="jlqj4b"/>
          <w:rFonts w:ascii="Verdana" w:hAnsi="Verdana"/>
          <w:sz w:val="20"/>
          <w:szCs w:val="20"/>
        </w:rPr>
      </w:pPr>
    </w:p>
    <w:sectPr w:rsidR="00A40A46" w:rsidRPr="00A40A46" w:rsidSect="00FD3309">
      <w:headerReference w:type="default" r:id="rId9"/>
      <w:pgSz w:w="11906" w:h="16838"/>
      <w:pgMar w:top="2694"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6918" w14:textId="77777777" w:rsidR="00F46B81" w:rsidRDefault="00F46B81">
      <w:r>
        <w:separator/>
      </w:r>
    </w:p>
  </w:endnote>
  <w:endnote w:type="continuationSeparator" w:id="0">
    <w:p w14:paraId="12B5F332" w14:textId="77777777" w:rsidR="00F46B81" w:rsidRDefault="00F4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ucida Grande">
    <w:altName w:val="Segoe UI"/>
    <w:charset w:val="01"/>
    <w:family w:val="roman"/>
    <w:pitch w:val="variable"/>
  </w:font>
  <w:font w:name="Liberation Sans">
    <w:altName w:val="Arial"/>
    <w:charset w:val="01"/>
    <w:family w:val="swiss"/>
    <w:pitch w:val="variable"/>
  </w:font>
  <w:font w:name="MinionPro-Regular">
    <w:charset w:val="01"/>
    <w:family w:val="roman"/>
    <w:pitch w:val="variable"/>
  </w:font>
  <w:font w:name="GillSans-SemiBold">
    <w:altName w:val="Cambria"/>
    <w:charset w:val="01"/>
    <w:family w:val="roman"/>
    <w:pitch w:val="variable"/>
  </w:font>
  <w:font w:name="GillSans-Italic">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Light">
    <w:panose1 w:val="00000000000000000000"/>
    <w:charset w:val="00"/>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edraSerifBStd-Book">
    <w:altName w:val="MS Mincho"/>
    <w:charset w:val="80"/>
    <w:family w:val="roman"/>
    <w:pitch w:val="default"/>
  </w:font>
  <w:font w:name="FedraSans-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0B57" w14:textId="77777777" w:rsidR="00F46B81" w:rsidRDefault="00F46B81">
      <w:r>
        <w:separator/>
      </w:r>
    </w:p>
  </w:footnote>
  <w:footnote w:type="continuationSeparator" w:id="0">
    <w:p w14:paraId="00FBD3A4" w14:textId="77777777" w:rsidR="00F46B81" w:rsidRDefault="00F4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261D" w14:textId="77777777" w:rsidR="002A0C61" w:rsidRDefault="00C42CCB" w:rsidP="00D370BA">
    <w:pPr>
      <w:pStyle w:val="Intestazione"/>
      <w:jc w:val="center"/>
    </w:pPr>
    <w:r>
      <w:rPr>
        <w:noProof/>
      </w:rPr>
      <w:drawing>
        <wp:inline distT="0" distB="0" distL="0" distR="0" wp14:anchorId="31840406" wp14:editId="309B3AEA">
          <wp:extent cx="777600" cy="8784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 cy="87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61"/>
    <w:rsid w:val="00014C58"/>
    <w:rsid w:val="000152ED"/>
    <w:rsid w:val="00051B4F"/>
    <w:rsid w:val="0008508F"/>
    <w:rsid w:val="00086F06"/>
    <w:rsid w:val="000A149A"/>
    <w:rsid w:val="000B043F"/>
    <w:rsid w:val="000D53DF"/>
    <w:rsid w:val="000E202F"/>
    <w:rsid w:val="000E6E94"/>
    <w:rsid w:val="00100DBF"/>
    <w:rsid w:val="00104E68"/>
    <w:rsid w:val="0012166D"/>
    <w:rsid w:val="001474DB"/>
    <w:rsid w:val="001656FF"/>
    <w:rsid w:val="001740E7"/>
    <w:rsid w:val="001A7035"/>
    <w:rsid w:val="001C0DB5"/>
    <w:rsid w:val="001C7C6A"/>
    <w:rsid w:val="001D1F3C"/>
    <w:rsid w:val="001D5F4E"/>
    <w:rsid w:val="001F3611"/>
    <w:rsid w:val="00212D99"/>
    <w:rsid w:val="00241E66"/>
    <w:rsid w:val="00266A81"/>
    <w:rsid w:val="00280153"/>
    <w:rsid w:val="002A0C61"/>
    <w:rsid w:val="002B6CF2"/>
    <w:rsid w:val="002E2DBC"/>
    <w:rsid w:val="002E348C"/>
    <w:rsid w:val="0031497B"/>
    <w:rsid w:val="0033454E"/>
    <w:rsid w:val="0034205E"/>
    <w:rsid w:val="003664FA"/>
    <w:rsid w:val="00385E0B"/>
    <w:rsid w:val="003B2FF0"/>
    <w:rsid w:val="003B46AD"/>
    <w:rsid w:val="003C705A"/>
    <w:rsid w:val="003E5269"/>
    <w:rsid w:val="003F50F9"/>
    <w:rsid w:val="00402F56"/>
    <w:rsid w:val="0042583D"/>
    <w:rsid w:val="00425BC5"/>
    <w:rsid w:val="004263E4"/>
    <w:rsid w:val="00427AA2"/>
    <w:rsid w:val="00453C38"/>
    <w:rsid w:val="0047387A"/>
    <w:rsid w:val="00477D8D"/>
    <w:rsid w:val="004B17C6"/>
    <w:rsid w:val="004C429C"/>
    <w:rsid w:val="004D6B94"/>
    <w:rsid w:val="004D752C"/>
    <w:rsid w:val="004E406B"/>
    <w:rsid w:val="004F3A86"/>
    <w:rsid w:val="00504E9D"/>
    <w:rsid w:val="005273D5"/>
    <w:rsid w:val="00554DE8"/>
    <w:rsid w:val="005666C6"/>
    <w:rsid w:val="005678FD"/>
    <w:rsid w:val="00575E95"/>
    <w:rsid w:val="005771E1"/>
    <w:rsid w:val="00597308"/>
    <w:rsid w:val="005C5E57"/>
    <w:rsid w:val="005F6ED2"/>
    <w:rsid w:val="006128AB"/>
    <w:rsid w:val="00630709"/>
    <w:rsid w:val="00634083"/>
    <w:rsid w:val="00664D79"/>
    <w:rsid w:val="006747DB"/>
    <w:rsid w:val="00677462"/>
    <w:rsid w:val="00686A7B"/>
    <w:rsid w:val="006B349D"/>
    <w:rsid w:val="006B38DB"/>
    <w:rsid w:val="006E0289"/>
    <w:rsid w:val="006F6FCC"/>
    <w:rsid w:val="00731244"/>
    <w:rsid w:val="0073336F"/>
    <w:rsid w:val="00740DE1"/>
    <w:rsid w:val="00743C14"/>
    <w:rsid w:val="007520FE"/>
    <w:rsid w:val="00761E6C"/>
    <w:rsid w:val="007831E3"/>
    <w:rsid w:val="007878F8"/>
    <w:rsid w:val="0079284D"/>
    <w:rsid w:val="007D2229"/>
    <w:rsid w:val="007D68FF"/>
    <w:rsid w:val="00802159"/>
    <w:rsid w:val="0086258D"/>
    <w:rsid w:val="0087579B"/>
    <w:rsid w:val="008966A2"/>
    <w:rsid w:val="008A258E"/>
    <w:rsid w:val="008C7DFB"/>
    <w:rsid w:val="008D106D"/>
    <w:rsid w:val="008F06FC"/>
    <w:rsid w:val="008F68F5"/>
    <w:rsid w:val="009126CD"/>
    <w:rsid w:val="009216B2"/>
    <w:rsid w:val="00925AF0"/>
    <w:rsid w:val="00941A8D"/>
    <w:rsid w:val="0094253C"/>
    <w:rsid w:val="009518C0"/>
    <w:rsid w:val="00996994"/>
    <w:rsid w:val="009B5BFD"/>
    <w:rsid w:val="009E23E1"/>
    <w:rsid w:val="009E6ABB"/>
    <w:rsid w:val="009E6D51"/>
    <w:rsid w:val="009F5A32"/>
    <w:rsid w:val="00A02EDE"/>
    <w:rsid w:val="00A40A46"/>
    <w:rsid w:val="00AA0FF6"/>
    <w:rsid w:val="00AC226F"/>
    <w:rsid w:val="00AC3368"/>
    <w:rsid w:val="00AE6205"/>
    <w:rsid w:val="00B10C96"/>
    <w:rsid w:val="00B277BA"/>
    <w:rsid w:val="00B40243"/>
    <w:rsid w:val="00B90EB3"/>
    <w:rsid w:val="00B9309A"/>
    <w:rsid w:val="00BA5137"/>
    <w:rsid w:val="00BB6D9D"/>
    <w:rsid w:val="00BB7520"/>
    <w:rsid w:val="00BD114F"/>
    <w:rsid w:val="00BD238E"/>
    <w:rsid w:val="00BE4E36"/>
    <w:rsid w:val="00BF1ECF"/>
    <w:rsid w:val="00C22632"/>
    <w:rsid w:val="00C334C3"/>
    <w:rsid w:val="00C42CCB"/>
    <w:rsid w:val="00C50FEC"/>
    <w:rsid w:val="00CA3A9B"/>
    <w:rsid w:val="00CB0637"/>
    <w:rsid w:val="00CE764E"/>
    <w:rsid w:val="00CF2C46"/>
    <w:rsid w:val="00D03A98"/>
    <w:rsid w:val="00D179BE"/>
    <w:rsid w:val="00D22ADC"/>
    <w:rsid w:val="00D30492"/>
    <w:rsid w:val="00D30D9A"/>
    <w:rsid w:val="00D370BA"/>
    <w:rsid w:val="00D40C6C"/>
    <w:rsid w:val="00D55512"/>
    <w:rsid w:val="00D86399"/>
    <w:rsid w:val="00D9290A"/>
    <w:rsid w:val="00DA3CE8"/>
    <w:rsid w:val="00DB26FA"/>
    <w:rsid w:val="00DB2AD4"/>
    <w:rsid w:val="00DC6106"/>
    <w:rsid w:val="00DD4373"/>
    <w:rsid w:val="00DD6332"/>
    <w:rsid w:val="00DE046D"/>
    <w:rsid w:val="00DE14C3"/>
    <w:rsid w:val="00E01B54"/>
    <w:rsid w:val="00E027C8"/>
    <w:rsid w:val="00E02DC7"/>
    <w:rsid w:val="00E158F6"/>
    <w:rsid w:val="00E15B6B"/>
    <w:rsid w:val="00E36D48"/>
    <w:rsid w:val="00E37FBB"/>
    <w:rsid w:val="00E74453"/>
    <w:rsid w:val="00E74EAB"/>
    <w:rsid w:val="00E752A3"/>
    <w:rsid w:val="00E949EB"/>
    <w:rsid w:val="00ED0624"/>
    <w:rsid w:val="00ED7A1A"/>
    <w:rsid w:val="00F042C1"/>
    <w:rsid w:val="00F23752"/>
    <w:rsid w:val="00F27230"/>
    <w:rsid w:val="00F42628"/>
    <w:rsid w:val="00F43156"/>
    <w:rsid w:val="00F46B81"/>
    <w:rsid w:val="00F503A8"/>
    <w:rsid w:val="00F52690"/>
    <w:rsid w:val="00FD3309"/>
    <w:rsid w:val="00FE5FDB"/>
    <w:rsid w:val="00FF200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4FA5A"/>
  <w15:docId w15:val="{17A2F95D-9EFD-4F2E-A896-9E39207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38DB"/>
    <w:pPr>
      <w:suppressAutoHyphens/>
    </w:pPr>
  </w:style>
  <w:style w:type="paragraph" w:styleId="Titolo2">
    <w:name w:val="heading 2"/>
    <w:basedOn w:val="Normale"/>
    <w:next w:val="Normale"/>
    <w:link w:val="Titolo2Carattere"/>
    <w:uiPriority w:val="9"/>
    <w:semiHidden/>
    <w:unhideWhenUsed/>
    <w:qFormat/>
    <w:rsid w:val="00527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7">
    <w:name w:val="heading 7"/>
    <w:link w:val="Titolo7Carattere"/>
    <w:rsid w:val="00E158F6"/>
    <w:pPr>
      <w:pBdr>
        <w:top w:val="nil"/>
        <w:left w:val="nil"/>
        <w:bottom w:val="nil"/>
        <w:right w:val="nil"/>
        <w:between w:val="nil"/>
        <w:bar w:val="nil"/>
      </w:pBdr>
      <w:outlineLvl w:val="6"/>
    </w:pPr>
    <w:rPr>
      <w:rFonts w:ascii="Times New Roman" w:eastAsia="Arial Unicode MS" w:hAnsi="Arial Unicode MS" w:cs="Arial Unicode MS"/>
      <w:color w:val="000000"/>
      <w:sz w:val="20"/>
      <w:szCs w:val="2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014624"/>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rsid w:val="00C34364"/>
  </w:style>
  <w:style w:type="character" w:customStyle="1" w:styleId="PidipaginaCarattere">
    <w:name w:val="Piè di pagina Carattere"/>
    <w:basedOn w:val="Carpredefinitoparagrafo"/>
    <w:link w:val="Pidipagina"/>
    <w:uiPriority w:val="99"/>
    <w:rsid w:val="00C34364"/>
  </w:style>
  <w:style w:type="paragraph" w:styleId="Titolo">
    <w:name w:val="Title"/>
    <w:basedOn w:val="Normale"/>
    <w:next w:val="Corpodeltesto"/>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014624"/>
    <w:rPr>
      <w:rFonts w:ascii="Lucida Grande" w:hAnsi="Lucida Grande" w:cs="Lucida Grande"/>
      <w:sz w:val="18"/>
      <w:szCs w:val="18"/>
    </w:rPr>
  </w:style>
  <w:style w:type="paragraph" w:customStyle="1" w:styleId="Paragrafobase">
    <w:name w:val="[Paragrafo base]"/>
    <w:basedOn w:val="Normale"/>
    <w:uiPriority w:val="99"/>
    <w:rsid w:val="00014624"/>
    <w:pPr>
      <w:widowControl w:val="0"/>
      <w:spacing w:line="288" w:lineRule="auto"/>
      <w:textAlignment w:val="center"/>
    </w:pPr>
    <w:rPr>
      <w:rFonts w:ascii="MinionPro-Regular" w:hAnsi="MinionPro-Regular" w:cs="MinionPro-Regular"/>
      <w:color w:val="000000"/>
    </w:rPr>
  </w:style>
  <w:style w:type="paragraph" w:styleId="Intestazione">
    <w:name w:val="header"/>
    <w:basedOn w:val="Normale"/>
    <w:link w:val="IntestazioneCarattere"/>
    <w:uiPriority w:val="99"/>
    <w:unhideWhenUsed/>
    <w:rsid w:val="00C34364"/>
    <w:pPr>
      <w:tabs>
        <w:tab w:val="center" w:pos="4819"/>
        <w:tab w:val="right" w:pos="9638"/>
      </w:tabs>
    </w:pPr>
  </w:style>
  <w:style w:type="paragraph" w:styleId="Pidipagina">
    <w:name w:val="footer"/>
    <w:basedOn w:val="Normale"/>
    <w:link w:val="PidipaginaCarattere"/>
    <w:uiPriority w:val="99"/>
    <w:unhideWhenUsed/>
    <w:rsid w:val="00C34364"/>
    <w:pPr>
      <w:tabs>
        <w:tab w:val="center" w:pos="4819"/>
        <w:tab w:val="right" w:pos="9638"/>
      </w:tabs>
    </w:pPr>
  </w:style>
  <w:style w:type="paragraph" w:customStyle="1" w:styleId="titolo1">
    <w:name w:val="titolo 1"/>
    <w:basedOn w:val="Normale"/>
    <w:qFormat/>
    <w:rsid w:val="00C95497"/>
    <w:pPr>
      <w:widowControl w:val="0"/>
      <w:spacing w:line="288" w:lineRule="auto"/>
      <w:ind w:left="284"/>
      <w:jc w:val="center"/>
      <w:textAlignment w:val="center"/>
    </w:pPr>
    <w:rPr>
      <w:rFonts w:ascii="GillSans-SemiBold" w:hAnsi="GillSans-SemiBold" w:cs="GillSans-SemiBold"/>
      <w:b/>
      <w:bCs/>
      <w:color w:val="004B93"/>
      <w:sz w:val="40"/>
      <w:szCs w:val="40"/>
    </w:rPr>
  </w:style>
  <w:style w:type="paragraph" w:customStyle="1" w:styleId="SOTTOTITOLO">
    <w:name w:val="SOTTOTITOLO"/>
    <w:basedOn w:val="Normale"/>
    <w:qFormat/>
    <w:rsid w:val="00C95497"/>
    <w:pPr>
      <w:ind w:left="284"/>
      <w:jc w:val="center"/>
    </w:pPr>
    <w:rPr>
      <w:rFonts w:ascii="GillSans-Italic" w:hAnsi="GillSans-Italic" w:cs="GillSans-Italic"/>
      <w:i/>
      <w:iCs/>
      <w:color w:val="FFD300"/>
      <w:sz w:val="34"/>
      <w:szCs w:val="34"/>
    </w:rPr>
  </w:style>
  <w:style w:type="paragraph" w:customStyle="1" w:styleId="Contenutocornice">
    <w:name w:val="Contenuto cornice"/>
    <w:basedOn w:val="Normale"/>
  </w:style>
  <w:style w:type="character" w:styleId="Collegamentoipertestuale">
    <w:name w:val="Hyperlink"/>
    <w:basedOn w:val="Carpredefinitoparagrafo"/>
    <w:uiPriority w:val="99"/>
    <w:unhideWhenUsed/>
    <w:rsid w:val="00DC6106"/>
    <w:rPr>
      <w:color w:val="0000FF" w:themeColor="hyperlink"/>
      <w:u w:val="single"/>
    </w:rPr>
  </w:style>
  <w:style w:type="character" w:styleId="Enfasigrassetto">
    <w:name w:val="Strong"/>
    <w:basedOn w:val="Carpredefinitoparagrafo"/>
    <w:uiPriority w:val="22"/>
    <w:qFormat/>
    <w:rsid w:val="00DC6106"/>
    <w:rPr>
      <w:b/>
      <w:bCs/>
    </w:rPr>
  </w:style>
  <w:style w:type="paragraph" w:customStyle="1" w:styleId="Standard">
    <w:name w:val="Standard"/>
    <w:rsid w:val="00DC6106"/>
    <w:pPr>
      <w:suppressAutoHyphens/>
      <w:autoSpaceDN w:val="0"/>
    </w:pPr>
    <w:rPr>
      <w:rFonts w:ascii="Cambria" w:eastAsia="SimSun" w:hAnsi="Cambria" w:cs="Tahoma"/>
      <w:kern w:val="3"/>
    </w:rPr>
  </w:style>
  <w:style w:type="character" w:customStyle="1" w:styleId="StrongEmphasis">
    <w:name w:val="Strong Emphasis"/>
    <w:basedOn w:val="Carpredefinitoparagrafo"/>
    <w:rsid w:val="00DC6106"/>
    <w:rPr>
      <w:b/>
      <w:bCs/>
    </w:rPr>
  </w:style>
  <w:style w:type="character" w:customStyle="1" w:styleId="apple-converted-space">
    <w:name w:val="apple-converted-space"/>
    <w:rsid w:val="00DC6106"/>
  </w:style>
  <w:style w:type="character" w:styleId="Enfasicorsivo">
    <w:name w:val="Emphasis"/>
    <w:basedOn w:val="Carpredefinitoparagrafo"/>
    <w:uiPriority w:val="20"/>
    <w:qFormat/>
    <w:rsid w:val="009518C0"/>
    <w:rPr>
      <w:i/>
      <w:iCs/>
    </w:rPr>
  </w:style>
  <w:style w:type="character" w:customStyle="1" w:styleId="st">
    <w:name w:val="st"/>
    <w:basedOn w:val="Carpredefinitoparagrafo"/>
    <w:rsid w:val="009518C0"/>
  </w:style>
  <w:style w:type="character" w:customStyle="1" w:styleId="A0">
    <w:name w:val="A0"/>
    <w:uiPriority w:val="99"/>
    <w:rsid w:val="00AE6205"/>
    <w:rPr>
      <w:rFonts w:ascii="Circular Std Book" w:hAnsi="Circular Std Book" w:cs="Circular Std Book" w:hint="default"/>
      <w:color w:val="000000"/>
      <w:sz w:val="20"/>
      <w:szCs w:val="20"/>
    </w:rPr>
  </w:style>
  <w:style w:type="paragraph" w:customStyle="1" w:styleId="Corpo">
    <w:name w:val="Corpo"/>
    <w:rsid w:val="00B9309A"/>
    <w:rPr>
      <w:rFonts w:ascii="Helvetica" w:eastAsia="Arial Unicode MS" w:hAnsi="Helvetica" w:cs="Arial Unicode MS"/>
      <w:color w:val="000000"/>
      <w:sz w:val="22"/>
      <w:szCs w:val="22"/>
    </w:rPr>
  </w:style>
  <w:style w:type="character" w:customStyle="1" w:styleId="Titolo7Carattere">
    <w:name w:val="Titolo 7 Carattere"/>
    <w:basedOn w:val="Carpredefinitoparagrafo"/>
    <w:link w:val="Titolo7"/>
    <w:rsid w:val="00E158F6"/>
    <w:rPr>
      <w:rFonts w:ascii="Times New Roman" w:eastAsia="Arial Unicode MS" w:hAnsi="Arial Unicode MS" w:cs="Arial Unicode MS"/>
      <w:color w:val="000000"/>
      <w:sz w:val="20"/>
      <w:szCs w:val="20"/>
      <w:u w:color="000000"/>
      <w:bdr w:val="nil"/>
    </w:rPr>
  </w:style>
  <w:style w:type="paragraph" w:styleId="NormaleWeb">
    <w:name w:val="Normal (Web)"/>
    <w:basedOn w:val="Normale"/>
    <w:uiPriority w:val="99"/>
    <w:unhideWhenUsed/>
    <w:rsid w:val="00C50FEC"/>
    <w:pPr>
      <w:suppressAutoHyphens w:val="0"/>
      <w:spacing w:before="100" w:beforeAutospacing="1" w:after="100" w:afterAutospacing="1"/>
    </w:pPr>
    <w:rPr>
      <w:rFonts w:ascii="Times New Roman" w:eastAsia="Times New Roman" w:hAnsi="Times New Roman" w:cs="Times New Roman"/>
    </w:rPr>
  </w:style>
  <w:style w:type="character" w:customStyle="1" w:styleId="jlqj4b">
    <w:name w:val="jlqj4b"/>
    <w:basedOn w:val="Carpredefinitoparagrafo"/>
    <w:rsid w:val="00477D8D"/>
  </w:style>
  <w:style w:type="character" w:customStyle="1" w:styleId="Titolo2Carattere">
    <w:name w:val="Titolo 2 Carattere"/>
    <w:basedOn w:val="Carpredefinitoparagrafo"/>
    <w:link w:val="Titolo2"/>
    <w:uiPriority w:val="9"/>
    <w:semiHidden/>
    <w:rsid w:val="005273D5"/>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A40A46"/>
    <w:rPr>
      <w:color w:val="605E5C"/>
      <w:shd w:val="clear" w:color="auto" w:fill="E1DFDD"/>
    </w:rPr>
  </w:style>
  <w:style w:type="character" w:customStyle="1" w:styleId="Nessuno">
    <w:name w:val="Nessuno"/>
    <w:rsid w:val="00941A8D"/>
  </w:style>
  <w:style w:type="character" w:customStyle="1" w:styleId="Hyperlink0">
    <w:name w:val="Hyperlink.0"/>
    <w:basedOn w:val="Nessuno"/>
    <w:rsid w:val="00941A8D"/>
    <w:rPr>
      <w:b/>
      <w:bCs/>
      <w:color w:val="0000FF"/>
      <w:u w:val="single" w:color="0000FF"/>
    </w:rPr>
  </w:style>
  <w:style w:type="character" w:styleId="Rimandocommento">
    <w:name w:val="annotation reference"/>
    <w:basedOn w:val="Carpredefinitoparagrafo"/>
    <w:uiPriority w:val="99"/>
    <w:semiHidden/>
    <w:unhideWhenUsed/>
    <w:rsid w:val="001C7C6A"/>
    <w:rPr>
      <w:sz w:val="16"/>
      <w:szCs w:val="16"/>
    </w:rPr>
  </w:style>
  <w:style w:type="paragraph" w:styleId="Testocommento">
    <w:name w:val="annotation text"/>
    <w:basedOn w:val="Normale"/>
    <w:link w:val="TestocommentoCarattere"/>
    <w:uiPriority w:val="99"/>
    <w:semiHidden/>
    <w:unhideWhenUsed/>
    <w:rsid w:val="001C7C6A"/>
    <w:rPr>
      <w:sz w:val="20"/>
      <w:szCs w:val="20"/>
    </w:rPr>
  </w:style>
  <w:style w:type="character" w:customStyle="1" w:styleId="TestocommentoCarattere">
    <w:name w:val="Testo commento Carattere"/>
    <w:basedOn w:val="Carpredefinitoparagrafo"/>
    <w:link w:val="Testocommento"/>
    <w:uiPriority w:val="99"/>
    <w:semiHidden/>
    <w:rsid w:val="001C7C6A"/>
    <w:rPr>
      <w:sz w:val="20"/>
      <w:szCs w:val="20"/>
    </w:rPr>
  </w:style>
  <w:style w:type="paragraph" w:styleId="Soggettocommento">
    <w:name w:val="annotation subject"/>
    <w:basedOn w:val="Testocommento"/>
    <w:next w:val="Testocommento"/>
    <w:link w:val="SoggettocommentoCarattere"/>
    <w:uiPriority w:val="99"/>
    <w:semiHidden/>
    <w:unhideWhenUsed/>
    <w:rsid w:val="001C7C6A"/>
    <w:rPr>
      <w:b/>
      <w:bCs/>
    </w:rPr>
  </w:style>
  <w:style w:type="character" w:customStyle="1" w:styleId="SoggettocommentoCarattere">
    <w:name w:val="Soggetto commento Carattere"/>
    <w:basedOn w:val="TestocommentoCarattere"/>
    <w:link w:val="Soggettocommento"/>
    <w:uiPriority w:val="99"/>
    <w:semiHidden/>
    <w:rsid w:val="001C7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442">
      <w:bodyDiv w:val="1"/>
      <w:marLeft w:val="0"/>
      <w:marRight w:val="0"/>
      <w:marTop w:val="0"/>
      <w:marBottom w:val="0"/>
      <w:divBdr>
        <w:top w:val="none" w:sz="0" w:space="0" w:color="auto"/>
        <w:left w:val="none" w:sz="0" w:space="0" w:color="auto"/>
        <w:bottom w:val="none" w:sz="0" w:space="0" w:color="auto"/>
        <w:right w:val="none" w:sz="0" w:space="0" w:color="auto"/>
      </w:divBdr>
    </w:div>
    <w:div w:id="691079129">
      <w:bodyDiv w:val="1"/>
      <w:marLeft w:val="0"/>
      <w:marRight w:val="0"/>
      <w:marTop w:val="0"/>
      <w:marBottom w:val="0"/>
      <w:divBdr>
        <w:top w:val="none" w:sz="0" w:space="0" w:color="auto"/>
        <w:left w:val="none" w:sz="0" w:space="0" w:color="auto"/>
        <w:bottom w:val="none" w:sz="0" w:space="0" w:color="auto"/>
        <w:right w:val="none" w:sz="0" w:space="0" w:color="auto"/>
      </w:divBdr>
    </w:div>
    <w:div w:id="755902265">
      <w:bodyDiv w:val="1"/>
      <w:marLeft w:val="0"/>
      <w:marRight w:val="0"/>
      <w:marTop w:val="0"/>
      <w:marBottom w:val="0"/>
      <w:divBdr>
        <w:top w:val="none" w:sz="0" w:space="0" w:color="auto"/>
        <w:left w:val="none" w:sz="0" w:space="0" w:color="auto"/>
        <w:bottom w:val="none" w:sz="0" w:space="0" w:color="auto"/>
        <w:right w:val="none" w:sz="0" w:space="0" w:color="auto"/>
      </w:divBdr>
    </w:div>
    <w:div w:id="782654563">
      <w:bodyDiv w:val="1"/>
      <w:marLeft w:val="0"/>
      <w:marRight w:val="0"/>
      <w:marTop w:val="0"/>
      <w:marBottom w:val="0"/>
      <w:divBdr>
        <w:top w:val="none" w:sz="0" w:space="0" w:color="auto"/>
        <w:left w:val="none" w:sz="0" w:space="0" w:color="auto"/>
        <w:bottom w:val="none" w:sz="0" w:space="0" w:color="auto"/>
        <w:right w:val="none" w:sz="0" w:space="0" w:color="auto"/>
      </w:divBdr>
    </w:div>
    <w:div w:id="839153178">
      <w:bodyDiv w:val="1"/>
      <w:marLeft w:val="0"/>
      <w:marRight w:val="0"/>
      <w:marTop w:val="0"/>
      <w:marBottom w:val="0"/>
      <w:divBdr>
        <w:top w:val="none" w:sz="0" w:space="0" w:color="auto"/>
        <w:left w:val="none" w:sz="0" w:space="0" w:color="auto"/>
        <w:bottom w:val="none" w:sz="0" w:space="0" w:color="auto"/>
        <w:right w:val="none" w:sz="0" w:space="0" w:color="auto"/>
      </w:divBdr>
    </w:div>
    <w:div w:id="1090390765">
      <w:bodyDiv w:val="1"/>
      <w:marLeft w:val="0"/>
      <w:marRight w:val="0"/>
      <w:marTop w:val="0"/>
      <w:marBottom w:val="0"/>
      <w:divBdr>
        <w:top w:val="none" w:sz="0" w:space="0" w:color="auto"/>
        <w:left w:val="none" w:sz="0" w:space="0" w:color="auto"/>
        <w:bottom w:val="none" w:sz="0" w:space="0" w:color="auto"/>
        <w:right w:val="none" w:sz="0" w:space="0" w:color="auto"/>
      </w:divBdr>
      <w:divsChild>
        <w:div w:id="207878">
          <w:marLeft w:val="0"/>
          <w:marRight w:val="0"/>
          <w:marTop w:val="0"/>
          <w:marBottom w:val="0"/>
          <w:divBdr>
            <w:top w:val="none" w:sz="0" w:space="0" w:color="auto"/>
            <w:left w:val="none" w:sz="0" w:space="0" w:color="auto"/>
            <w:bottom w:val="none" w:sz="0" w:space="0" w:color="auto"/>
            <w:right w:val="none" w:sz="0" w:space="0" w:color="auto"/>
          </w:divBdr>
        </w:div>
        <w:div w:id="1865508766">
          <w:marLeft w:val="0"/>
          <w:marRight w:val="0"/>
          <w:marTop w:val="0"/>
          <w:marBottom w:val="0"/>
          <w:divBdr>
            <w:top w:val="none" w:sz="0" w:space="0" w:color="auto"/>
            <w:left w:val="none" w:sz="0" w:space="0" w:color="auto"/>
            <w:bottom w:val="none" w:sz="0" w:space="0" w:color="auto"/>
            <w:right w:val="none" w:sz="0" w:space="0" w:color="auto"/>
          </w:divBdr>
        </w:div>
        <w:div w:id="1184825512">
          <w:marLeft w:val="0"/>
          <w:marRight w:val="0"/>
          <w:marTop w:val="0"/>
          <w:marBottom w:val="0"/>
          <w:divBdr>
            <w:top w:val="none" w:sz="0" w:space="0" w:color="auto"/>
            <w:left w:val="none" w:sz="0" w:space="0" w:color="auto"/>
            <w:bottom w:val="none" w:sz="0" w:space="0" w:color="auto"/>
            <w:right w:val="none" w:sz="0" w:space="0" w:color="auto"/>
          </w:divBdr>
        </w:div>
      </w:divsChild>
    </w:div>
    <w:div w:id="1214123824">
      <w:bodyDiv w:val="1"/>
      <w:marLeft w:val="0"/>
      <w:marRight w:val="0"/>
      <w:marTop w:val="0"/>
      <w:marBottom w:val="0"/>
      <w:divBdr>
        <w:top w:val="none" w:sz="0" w:space="0" w:color="auto"/>
        <w:left w:val="none" w:sz="0" w:space="0" w:color="auto"/>
        <w:bottom w:val="none" w:sz="0" w:space="0" w:color="auto"/>
        <w:right w:val="none" w:sz="0" w:space="0" w:color="auto"/>
      </w:divBdr>
    </w:div>
    <w:div w:id="1512986828">
      <w:bodyDiv w:val="1"/>
      <w:marLeft w:val="0"/>
      <w:marRight w:val="0"/>
      <w:marTop w:val="0"/>
      <w:marBottom w:val="0"/>
      <w:divBdr>
        <w:top w:val="none" w:sz="0" w:space="0" w:color="auto"/>
        <w:left w:val="none" w:sz="0" w:space="0" w:color="auto"/>
        <w:bottom w:val="none" w:sz="0" w:space="0" w:color="auto"/>
        <w:right w:val="none" w:sz="0" w:space="0" w:color="auto"/>
      </w:divBdr>
    </w:div>
    <w:div w:id="1623615385">
      <w:bodyDiv w:val="1"/>
      <w:marLeft w:val="0"/>
      <w:marRight w:val="0"/>
      <w:marTop w:val="0"/>
      <w:marBottom w:val="0"/>
      <w:divBdr>
        <w:top w:val="none" w:sz="0" w:space="0" w:color="auto"/>
        <w:left w:val="none" w:sz="0" w:space="0" w:color="auto"/>
        <w:bottom w:val="none" w:sz="0" w:space="0" w:color="auto"/>
        <w:right w:val="none" w:sz="0" w:space="0" w:color="auto"/>
      </w:divBdr>
    </w:div>
    <w:div w:id="1800683329">
      <w:bodyDiv w:val="1"/>
      <w:marLeft w:val="0"/>
      <w:marRight w:val="0"/>
      <w:marTop w:val="0"/>
      <w:marBottom w:val="0"/>
      <w:divBdr>
        <w:top w:val="none" w:sz="0" w:space="0" w:color="auto"/>
        <w:left w:val="none" w:sz="0" w:space="0" w:color="auto"/>
        <w:bottom w:val="none" w:sz="0" w:space="0" w:color="auto"/>
        <w:right w:val="none" w:sz="0" w:space="0" w:color="auto"/>
      </w:divBdr>
    </w:div>
    <w:div w:id="212726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stabiletorino.it" TargetMode="External"/><Relationship Id="rId3" Type="http://schemas.openxmlformats.org/officeDocument/2006/relationships/settings" Target="settings.xml"/><Relationship Id="rId7" Type="http://schemas.openxmlformats.org/officeDocument/2006/relationships/hyperlink" Target="mailto:accessibilit&#224;@teatrostabiletori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790-8D5A-459D-A0AB-6F974548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Idealcomunicazione</dc:creator>
  <cp:lastModifiedBy>Claretta Caroppo</cp:lastModifiedBy>
  <cp:revision>3</cp:revision>
  <cp:lastPrinted>2019-05-03T12:17:00Z</cp:lastPrinted>
  <dcterms:created xsi:type="dcterms:W3CDTF">2022-03-18T15:31:00Z</dcterms:created>
  <dcterms:modified xsi:type="dcterms:W3CDTF">2022-03-18T15:32:00Z</dcterms:modified>
  <dc:language>it-IT</dc:language>
</cp:coreProperties>
</file>