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5E14" w14:textId="77777777" w:rsidR="00A520D6" w:rsidRPr="008928F3" w:rsidRDefault="00A520D6" w:rsidP="00B11F09">
      <w:pPr>
        <w:spacing w:after="0" w:line="276" w:lineRule="auto"/>
        <w:rPr>
          <w:sz w:val="24"/>
          <w:szCs w:val="24"/>
        </w:rPr>
      </w:pPr>
    </w:p>
    <w:p w14:paraId="10911D9B" w14:textId="6B8F0E0D" w:rsidR="00A520D6" w:rsidRPr="00445B54" w:rsidRDefault="008A1784" w:rsidP="00B11F09">
      <w:pPr>
        <w:spacing w:after="0" w:line="276" w:lineRule="auto"/>
        <w:jc w:val="center"/>
        <w:rPr>
          <w:b/>
          <w:bCs/>
          <w:sz w:val="32"/>
          <w:szCs w:val="32"/>
        </w:rPr>
      </w:pPr>
      <w:bookmarkStart w:id="0" w:name="_Hlk99530450"/>
      <w:r w:rsidRPr="00445B54">
        <w:rPr>
          <w:b/>
          <w:bCs/>
          <w:sz w:val="32"/>
          <w:szCs w:val="32"/>
        </w:rPr>
        <w:t>Al via il progetto E.RE. - Esistenze Resilienti</w:t>
      </w:r>
    </w:p>
    <w:p w14:paraId="2A296BD9" w14:textId="1690668F" w:rsidR="00A520D6" w:rsidRPr="00445B54" w:rsidRDefault="008A1784" w:rsidP="00B11F09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445B54">
        <w:rPr>
          <w:i/>
          <w:iCs/>
          <w:sz w:val="24"/>
          <w:szCs w:val="24"/>
        </w:rPr>
        <w:t>Ha preso il via il 1° febbraio 202</w:t>
      </w:r>
      <w:r w:rsidR="00D52259">
        <w:rPr>
          <w:i/>
          <w:iCs/>
          <w:sz w:val="24"/>
          <w:szCs w:val="24"/>
        </w:rPr>
        <w:t>2</w:t>
      </w:r>
      <w:r w:rsidRPr="00445B54">
        <w:rPr>
          <w:i/>
          <w:iCs/>
          <w:sz w:val="24"/>
          <w:szCs w:val="24"/>
        </w:rPr>
        <w:t xml:space="preserve"> E.RE. - Esistenze Resilienti, un progetto promosso da UILDM - Unione Italiana Lotta alla Distrofia Muscolare a sostegno delle persone con malattie neuromuscolari </w:t>
      </w:r>
      <w:r w:rsidR="00A93732" w:rsidRPr="00445B54">
        <w:rPr>
          <w:i/>
          <w:iCs/>
          <w:sz w:val="24"/>
          <w:szCs w:val="24"/>
        </w:rPr>
        <w:t>per costruire insieme comunità consapevoli e inclusive.</w:t>
      </w:r>
    </w:p>
    <w:p w14:paraId="121B2193" w14:textId="77777777" w:rsidR="00A520D6" w:rsidRDefault="00A520D6" w:rsidP="00B11F09">
      <w:pPr>
        <w:spacing w:after="0" w:line="276" w:lineRule="auto"/>
        <w:rPr>
          <w:sz w:val="24"/>
          <w:szCs w:val="24"/>
        </w:rPr>
      </w:pPr>
    </w:p>
    <w:p w14:paraId="7FEED7EB" w14:textId="3BF59BFD" w:rsidR="00A520D6" w:rsidRPr="00C74B88" w:rsidRDefault="00445B54" w:rsidP="00B11F09">
      <w:pPr>
        <w:spacing w:after="0" w:line="276" w:lineRule="auto"/>
        <w:rPr>
          <w:sz w:val="21"/>
          <w:szCs w:val="21"/>
        </w:rPr>
      </w:pPr>
      <w:r w:rsidRPr="00C74B88">
        <w:rPr>
          <w:b/>
          <w:bCs/>
          <w:sz w:val="21"/>
          <w:szCs w:val="21"/>
        </w:rPr>
        <w:t>Padova, 31 marzo 2022</w:t>
      </w:r>
      <w:r w:rsidRPr="00C74B88">
        <w:rPr>
          <w:sz w:val="21"/>
          <w:szCs w:val="21"/>
        </w:rPr>
        <w:t xml:space="preserve"> - </w:t>
      </w:r>
      <w:r w:rsidR="00A93732" w:rsidRPr="00C74B88">
        <w:rPr>
          <w:sz w:val="21"/>
          <w:szCs w:val="21"/>
        </w:rPr>
        <w:t xml:space="preserve">In Italia sono circa 40.000 le persone </w:t>
      </w:r>
      <w:r w:rsidR="002546CD" w:rsidRPr="00C74B88">
        <w:rPr>
          <w:sz w:val="21"/>
          <w:szCs w:val="21"/>
        </w:rPr>
        <w:t>con malattie neuromuscolari</w:t>
      </w:r>
      <w:r w:rsidR="000C2B04" w:rsidRPr="00C74B88">
        <w:rPr>
          <w:sz w:val="21"/>
          <w:szCs w:val="21"/>
        </w:rPr>
        <w:t xml:space="preserve">, patologie degenerative di origine genetica che comportano una </w:t>
      </w:r>
      <w:r w:rsidR="002546CD" w:rsidRPr="00C74B88">
        <w:rPr>
          <w:sz w:val="21"/>
          <w:szCs w:val="21"/>
        </w:rPr>
        <w:t>diminuzione</w:t>
      </w:r>
      <w:r w:rsidR="000C2B04" w:rsidRPr="00C74B88">
        <w:rPr>
          <w:sz w:val="21"/>
          <w:szCs w:val="21"/>
        </w:rPr>
        <w:t xml:space="preserve"> </w:t>
      </w:r>
      <w:r w:rsidR="002546CD" w:rsidRPr="00C74B88">
        <w:rPr>
          <w:sz w:val="21"/>
          <w:szCs w:val="21"/>
        </w:rPr>
        <w:t xml:space="preserve">della forza muscolare e una conseguente riduzione </w:t>
      </w:r>
      <w:r w:rsidR="000C2B04" w:rsidRPr="00C74B88">
        <w:rPr>
          <w:sz w:val="21"/>
          <w:szCs w:val="21"/>
        </w:rPr>
        <w:t xml:space="preserve">parziale o totale dell’autonomia personale. La pandemia </w:t>
      </w:r>
      <w:r w:rsidR="002546CD" w:rsidRPr="00C74B88">
        <w:rPr>
          <w:sz w:val="21"/>
          <w:szCs w:val="21"/>
        </w:rPr>
        <w:t xml:space="preserve">da Covid - 19 </w:t>
      </w:r>
      <w:r w:rsidR="000C2B04" w:rsidRPr="00C74B88">
        <w:rPr>
          <w:sz w:val="21"/>
          <w:szCs w:val="21"/>
        </w:rPr>
        <w:t xml:space="preserve">ha colpito duramente </w:t>
      </w:r>
      <w:r w:rsidR="002546CD" w:rsidRPr="00C74B88">
        <w:rPr>
          <w:sz w:val="21"/>
          <w:szCs w:val="21"/>
        </w:rPr>
        <w:t xml:space="preserve">questa fascia di popolazione, considerata tra quelle più fragili </w:t>
      </w:r>
      <w:r w:rsidR="00B01083" w:rsidRPr="00C74B88">
        <w:rPr>
          <w:sz w:val="21"/>
          <w:szCs w:val="21"/>
        </w:rPr>
        <w:t xml:space="preserve">e </w:t>
      </w:r>
      <w:r w:rsidR="00B01083" w:rsidRPr="00C74B88">
        <w:rPr>
          <w:b/>
          <w:bCs/>
          <w:sz w:val="21"/>
          <w:szCs w:val="21"/>
        </w:rPr>
        <w:t>a rischio di emarginazione sociale</w:t>
      </w:r>
      <w:r w:rsidR="00B01083" w:rsidRPr="00C74B88">
        <w:rPr>
          <w:sz w:val="21"/>
          <w:szCs w:val="21"/>
        </w:rPr>
        <w:t>.</w:t>
      </w:r>
      <w:r w:rsidRPr="00C74B88">
        <w:rPr>
          <w:sz w:val="21"/>
          <w:szCs w:val="21"/>
        </w:rPr>
        <w:t xml:space="preserve"> </w:t>
      </w:r>
      <w:r w:rsidR="002546CD" w:rsidRPr="00C74B88">
        <w:rPr>
          <w:sz w:val="21"/>
          <w:szCs w:val="21"/>
        </w:rPr>
        <w:t xml:space="preserve">Trattandosi di soggetti vulnerabili, sono stati isolati doppiamente e in molti casi lasciati senza alcuna misura di supporto </w:t>
      </w:r>
      <w:r w:rsidR="00B01083" w:rsidRPr="00C74B88">
        <w:rPr>
          <w:sz w:val="21"/>
          <w:szCs w:val="21"/>
        </w:rPr>
        <w:t xml:space="preserve">socio-assistenziale e </w:t>
      </w:r>
      <w:r w:rsidR="002546CD" w:rsidRPr="00C74B88">
        <w:rPr>
          <w:sz w:val="21"/>
          <w:szCs w:val="21"/>
        </w:rPr>
        <w:t>psicologico.</w:t>
      </w:r>
    </w:p>
    <w:p w14:paraId="34AFFBC5" w14:textId="485CEE04" w:rsidR="00C74B88" w:rsidRPr="00C74B88" w:rsidRDefault="00B11F09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br/>
      </w:r>
      <w:r w:rsidR="00B01083" w:rsidRPr="00C74B88">
        <w:rPr>
          <w:sz w:val="21"/>
          <w:szCs w:val="21"/>
        </w:rPr>
        <w:t xml:space="preserve">L’Unione Italiana Lotta alla Distrofia Muscolare risponde all’appello delle persone con una </w:t>
      </w:r>
      <w:r w:rsidR="00C74B88" w:rsidRPr="00C74B88">
        <w:rPr>
          <w:sz w:val="21"/>
          <w:szCs w:val="21"/>
        </w:rPr>
        <w:t>malattia</w:t>
      </w:r>
      <w:r w:rsidR="00B01083" w:rsidRPr="00C74B88">
        <w:rPr>
          <w:sz w:val="21"/>
          <w:szCs w:val="21"/>
        </w:rPr>
        <w:t xml:space="preserve"> neuromuscolare e delle famiglie promuovendo il progetto </w:t>
      </w:r>
      <w:r w:rsidR="00445B54" w:rsidRPr="00C74B88">
        <w:rPr>
          <w:sz w:val="21"/>
          <w:szCs w:val="21"/>
        </w:rPr>
        <w:t>“</w:t>
      </w:r>
      <w:r w:rsidR="00B01083" w:rsidRPr="00C74B88">
        <w:rPr>
          <w:b/>
          <w:bCs/>
          <w:i/>
          <w:iCs/>
          <w:sz w:val="21"/>
          <w:szCs w:val="21"/>
        </w:rPr>
        <w:t>E.RE. - Esistenze Resilienti</w:t>
      </w:r>
      <w:r w:rsidR="00445B54" w:rsidRPr="00C74B88">
        <w:rPr>
          <w:sz w:val="21"/>
          <w:szCs w:val="21"/>
        </w:rPr>
        <w:t xml:space="preserve">”. </w:t>
      </w:r>
    </w:p>
    <w:p w14:paraId="09872D0B" w14:textId="1EB0D835" w:rsidR="00C74B88" w:rsidRPr="00C74B88" w:rsidRDefault="00C74B88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t xml:space="preserve">E.RE., avviato il 1° febbraio 2022, durerà 18 mesi, si svolgerà in 20 regioni italiane ed è finanziato anche dal Ministero del Lavoro e delle Politiche Sociali. </w:t>
      </w:r>
      <w:r w:rsidRPr="00C74B88">
        <w:rPr>
          <w:sz w:val="21"/>
          <w:szCs w:val="21"/>
        </w:rPr>
        <w:br/>
        <w:t xml:space="preserve">Per il terzo anno consecutivo, infatti, UILDM è entrata nella rosa dei progetti finanziati dal Ministero partecipando alla terza edizione del “bando unico” previsto dalla riforma del Terzo settore (Avviso n. 2/2020 per il finanziamento di iniziative e progetti di rilevanza nazionale ai sensi dell’articolo 72 del decreto legislativo 3 luglio 2017, n. 117 e S.M.I. – anno 2020). Il progetto si avvale della collaborazione </w:t>
      </w:r>
      <w:r w:rsidRPr="00C74B88">
        <w:rPr>
          <w:b/>
          <w:bCs/>
          <w:sz w:val="21"/>
          <w:szCs w:val="21"/>
        </w:rPr>
        <w:t xml:space="preserve">di Cittadinanzattiva e </w:t>
      </w:r>
      <w:r w:rsidR="00A265D9">
        <w:rPr>
          <w:b/>
          <w:bCs/>
        </w:rPr>
        <w:t xml:space="preserve">del network dei Centri Clinici </w:t>
      </w:r>
      <w:proofErr w:type="spellStart"/>
      <w:r w:rsidR="00A265D9">
        <w:rPr>
          <w:b/>
          <w:bCs/>
        </w:rPr>
        <w:t>NeMO</w:t>
      </w:r>
      <w:proofErr w:type="spellEnd"/>
      <w:r w:rsidRPr="00C74B88">
        <w:rPr>
          <w:sz w:val="21"/>
          <w:szCs w:val="21"/>
        </w:rPr>
        <w:t>.</w:t>
      </w:r>
      <w:r w:rsidR="009A092A" w:rsidRPr="00C74B88">
        <w:rPr>
          <w:sz w:val="21"/>
          <w:szCs w:val="21"/>
        </w:rPr>
        <w:br/>
      </w:r>
    </w:p>
    <w:p w14:paraId="430FAAF0" w14:textId="1B86FA53" w:rsidR="00B01083" w:rsidRPr="00C74B88" w:rsidRDefault="00445B54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t xml:space="preserve">Grazie a questo progetto UILDM intende offrire il proprio </w:t>
      </w:r>
      <w:r w:rsidRPr="00C74B88">
        <w:rPr>
          <w:i/>
          <w:iCs/>
          <w:sz w:val="21"/>
          <w:szCs w:val="21"/>
        </w:rPr>
        <w:t xml:space="preserve">know - </w:t>
      </w:r>
      <w:proofErr w:type="spellStart"/>
      <w:r w:rsidRPr="00C74B88">
        <w:rPr>
          <w:i/>
          <w:iCs/>
          <w:sz w:val="21"/>
          <w:szCs w:val="21"/>
        </w:rPr>
        <w:t>how</w:t>
      </w:r>
      <w:proofErr w:type="spellEnd"/>
      <w:r w:rsidR="006B2D1A" w:rsidRPr="00C74B88">
        <w:rPr>
          <w:sz w:val="21"/>
          <w:szCs w:val="21"/>
        </w:rPr>
        <w:t xml:space="preserve"> in ambito di disabilità, acquisito in 60 anni di </w:t>
      </w:r>
      <w:r w:rsidR="009A092A" w:rsidRPr="00C74B88">
        <w:rPr>
          <w:sz w:val="21"/>
          <w:szCs w:val="21"/>
        </w:rPr>
        <w:t>attività</w:t>
      </w:r>
      <w:r w:rsidR="006B2D1A" w:rsidRPr="00C74B88">
        <w:rPr>
          <w:sz w:val="21"/>
          <w:szCs w:val="21"/>
        </w:rPr>
        <w:t xml:space="preserve">, mettendo in atto azioni di supporto e </w:t>
      </w:r>
      <w:r w:rsidR="00B01083" w:rsidRPr="00C74B88">
        <w:rPr>
          <w:sz w:val="21"/>
          <w:szCs w:val="21"/>
        </w:rPr>
        <w:t xml:space="preserve">strumenti concreti, come il sostegno alla mobilità, il </w:t>
      </w:r>
      <w:r w:rsidR="009A092A" w:rsidRPr="00C74B88">
        <w:rPr>
          <w:sz w:val="21"/>
          <w:szCs w:val="21"/>
        </w:rPr>
        <w:t>S</w:t>
      </w:r>
      <w:r w:rsidR="00B01083" w:rsidRPr="00C74B88">
        <w:rPr>
          <w:sz w:val="21"/>
          <w:szCs w:val="21"/>
        </w:rPr>
        <w:t xml:space="preserve">egretariato </w:t>
      </w:r>
      <w:r w:rsidR="009A092A" w:rsidRPr="00C74B88">
        <w:rPr>
          <w:sz w:val="21"/>
          <w:szCs w:val="21"/>
        </w:rPr>
        <w:t>S</w:t>
      </w:r>
      <w:r w:rsidR="00B01083" w:rsidRPr="00C74B88">
        <w:rPr>
          <w:sz w:val="21"/>
          <w:szCs w:val="21"/>
        </w:rPr>
        <w:t>ociale, la formazione, la consulenza e l'informazione di qualità, per permettere alle persone con disabilità di tornare a riappropriarsi della propria autonomia personale</w:t>
      </w:r>
      <w:r w:rsidR="009A092A" w:rsidRPr="00C74B88">
        <w:rPr>
          <w:sz w:val="21"/>
          <w:szCs w:val="21"/>
        </w:rPr>
        <w:t xml:space="preserve"> e</w:t>
      </w:r>
      <w:r w:rsidR="00C74B88" w:rsidRPr="00C74B88">
        <w:rPr>
          <w:sz w:val="21"/>
          <w:szCs w:val="21"/>
        </w:rPr>
        <w:t xml:space="preserve">d </w:t>
      </w:r>
      <w:r w:rsidR="00B01083" w:rsidRPr="00C74B88">
        <w:rPr>
          <w:sz w:val="21"/>
          <w:szCs w:val="21"/>
        </w:rPr>
        <w:t>essere parte attiva della società e delle comunità di riferimento.</w:t>
      </w:r>
    </w:p>
    <w:p w14:paraId="61CD60DB" w14:textId="6A3185C6" w:rsidR="00B11F09" w:rsidRPr="00C74B88" w:rsidRDefault="00B11F09" w:rsidP="00C74B88">
      <w:pPr>
        <w:spacing w:after="0" w:line="276" w:lineRule="auto"/>
        <w:rPr>
          <w:sz w:val="21"/>
          <w:szCs w:val="21"/>
        </w:rPr>
      </w:pPr>
    </w:p>
    <w:p w14:paraId="1B2C7E05" w14:textId="783ABF1D" w:rsidR="000D63F1" w:rsidRPr="00C74B88" w:rsidRDefault="00610C77" w:rsidP="00B11F09">
      <w:pPr>
        <w:spacing w:after="0" w:line="276" w:lineRule="auto"/>
        <w:ind w:right="412"/>
        <w:rPr>
          <w:sz w:val="21"/>
          <w:szCs w:val="21"/>
        </w:rPr>
      </w:pPr>
      <w:r w:rsidRPr="00C74B88">
        <w:rPr>
          <w:sz w:val="21"/>
          <w:szCs w:val="21"/>
        </w:rPr>
        <w:t>«</w:t>
      </w:r>
      <w:r w:rsidR="006B2D1A" w:rsidRPr="00C74B88">
        <w:rPr>
          <w:sz w:val="21"/>
          <w:szCs w:val="21"/>
        </w:rPr>
        <w:t xml:space="preserve">Nella costruzione </w:t>
      </w:r>
      <w:r w:rsidR="001C3160" w:rsidRPr="00C74B88">
        <w:rPr>
          <w:sz w:val="21"/>
          <w:szCs w:val="21"/>
        </w:rPr>
        <w:t>di questo percorso progettuale</w:t>
      </w:r>
      <w:r w:rsidR="006B2D1A" w:rsidRPr="00C74B88">
        <w:rPr>
          <w:sz w:val="21"/>
          <w:szCs w:val="21"/>
        </w:rPr>
        <w:t xml:space="preserve"> UILDM è partita da un’attenta analisi dei bisogni concreti della comunità neuromuscolare </w:t>
      </w:r>
      <w:r w:rsidR="000D63F1" w:rsidRPr="00C74B88">
        <w:rPr>
          <w:sz w:val="21"/>
          <w:szCs w:val="21"/>
        </w:rPr>
        <w:t xml:space="preserve">e si muove nell’orizzonte degli Obiettivi di Sviluppo Sostenibile dell’agenda 2030 delle Nazioni Unite. </w:t>
      </w:r>
      <w:r w:rsidR="00326786" w:rsidRPr="00C74B88">
        <w:rPr>
          <w:sz w:val="21"/>
          <w:szCs w:val="21"/>
        </w:rPr>
        <w:t>Riduzione delle ineguaglianze, s</w:t>
      </w:r>
      <w:r w:rsidR="00A45623" w:rsidRPr="00C74B88">
        <w:rPr>
          <w:sz w:val="21"/>
          <w:szCs w:val="21"/>
        </w:rPr>
        <w:t>alute, benessere e inclusione sociale sono i temi su cui si focalizz</w:t>
      </w:r>
      <w:r w:rsidR="001C3160" w:rsidRPr="00C74B88">
        <w:rPr>
          <w:sz w:val="21"/>
          <w:szCs w:val="21"/>
        </w:rPr>
        <w:t>erà</w:t>
      </w:r>
      <w:r w:rsidR="00A45623" w:rsidRPr="00C74B88">
        <w:rPr>
          <w:sz w:val="21"/>
          <w:szCs w:val="21"/>
        </w:rPr>
        <w:t xml:space="preserve"> l’impegno dell</w:t>
      </w:r>
      <w:r w:rsidRPr="00C74B88">
        <w:rPr>
          <w:sz w:val="21"/>
          <w:szCs w:val="21"/>
        </w:rPr>
        <w:t xml:space="preserve">a nostra </w:t>
      </w:r>
      <w:r w:rsidR="00A45623" w:rsidRPr="00C74B88">
        <w:rPr>
          <w:sz w:val="21"/>
          <w:szCs w:val="21"/>
        </w:rPr>
        <w:t>associazione</w:t>
      </w:r>
      <w:r w:rsidR="001C3160" w:rsidRPr="00C74B88">
        <w:rPr>
          <w:sz w:val="21"/>
          <w:szCs w:val="21"/>
        </w:rPr>
        <w:t xml:space="preserve"> e</w:t>
      </w:r>
      <w:r w:rsidR="00A45623" w:rsidRPr="00C74B88">
        <w:rPr>
          <w:sz w:val="21"/>
          <w:szCs w:val="21"/>
        </w:rPr>
        <w:t xml:space="preserve"> </w:t>
      </w:r>
      <w:r w:rsidR="00326786" w:rsidRPr="00C74B88">
        <w:rPr>
          <w:sz w:val="21"/>
          <w:szCs w:val="21"/>
        </w:rPr>
        <w:t xml:space="preserve">su cui </w:t>
      </w:r>
      <w:r w:rsidR="00B11F09" w:rsidRPr="00C74B88">
        <w:rPr>
          <w:sz w:val="21"/>
          <w:szCs w:val="21"/>
        </w:rPr>
        <w:t xml:space="preserve">vogliamo </w:t>
      </w:r>
      <w:r w:rsidR="00326786" w:rsidRPr="00C74B88">
        <w:rPr>
          <w:sz w:val="21"/>
          <w:szCs w:val="21"/>
        </w:rPr>
        <w:t xml:space="preserve">aprire un confronto con la comunità civile per il raggiungimento dei </w:t>
      </w:r>
      <w:r w:rsidR="00B11F09" w:rsidRPr="00C74B88">
        <w:rPr>
          <w:sz w:val="21"/>
          <w:szCs w:val="21"/>
        </w:rPr>
        <w:t xml:space="preserve">nostri </w:t>
      </w:r>
      <w:r w:rsidR="00326786" w:rsidRPr="00C74B88">
        <w:rPr>
          <w:sz w:val="21"/>
          <w:szCs w:val="21"/>
        </w:rPr>
        <w:t>obiettivi.</w:t>
      </w:r>
      <w:r w:rsidRPr="00C74B88">
        <w:rPr>
          <w:sz w:val="21"/>
          <w:szCs w:val="21"/>
        </w:rPr>
        <w:t xml:space="preserve"> È essenziale il contributo di tutti per costruire comunità più consapevoli e inclusive», dichiara il presidente nazionale </w:t>
      </w:r>
      <w:r w:rsidRPr="00C74B88">
        <w:rPr>
          <w:b/>
          <w:bCs/>
          <w:sz w:val="21"/>
          <w:szCs w:val="21"/>
        </w:rPr>
        <w:t xml:space="preserve">Marco </w:t>
      </w:r>
      <w:proofErr w:type="spellStart"/>
      <w:r w:rsidRPr="00C74B88">
        <w:rPr>
          <w:b/>
          <w:bCs/>
          <w:sz w:val="21"/>
          <w:szCs w:val="21"/>
        </w:rPr>
        <w:t>Rasconi</w:t>
      </w:r>
      <w:proofErr w:type="spellEnd"/>
      <w:r w:rsidRPr="00C74B88">
        <w:rPr>
          <w:sz w:val="21"/>
          <w:szCs w:val="21"/>
        </w:rPr>
        <w:t>.</w:t>
      </w:r>
    </w:p>
    <w:p w14:paraId="6A307369" w14:textId="77777777" w:rsidR="00610C77" w:rsidRPr="00C74B88" w:rsidRDefault="00610C77" w:rsidP="00B11F09">
      <w:pPr>
        <w:spacing w:after="0" w:line="276" w:lineRule="auto"/>
        <w:ind w:right="412"/>
        <w:rPr>
          <w:sz w:val="21"/>
          <w:szCs w:val="21"/>
        </w:rPr>
      </w:pPr>
    </w:p>
    <w:p w14:paraId="400DF251" w14:textId="41E363D4" w:rsidR="001C3160" w:rsidRPr="00C74B88" w:rsidRDefault="001C3160" w:rsidP="00B11F09">
      <w:pPr>
        <w:spacing w:after="0" w:line="276" w:lineRule="auto"/>
        <w:ind w:right="412"/>
        <w:rPr>
          <w:rFonts w:asciiTheme="majorHAnsi" w:hAnsiTheme="majorHAnsi" w:cstheme="majorHAnsi"/>
          <w:bCs/>
          <w:sz w:val="21"/>
          <w:szCs w:val="21"/>
        </w:rPr>
      </w:pPr>
      <w:r w:rsidRPr="00C74B88">
        <w:rPr>
          <w:sz w:val="21"/>
          <w:szCs w:val="21"/>
        </w:rPr>
        <w:t xml:space="preserve">Gli </w:t>
      </w:r>
      <w:r w:rsidR="003B7FAD" w:rsidRPr="00C74B88">
        <w:rPr>
          <w:sz w:val="21"/>
          <w:szCs w:val="21"/>
        </w:rPr>
        <w:t>aggiornamenti sul</w:t>
      </w:r>
      <w:r w:rsidRPr="00C74B88">
        <w:rPr>
          <w:sz w:val="21"/>
          <w:szCs w:val="21"/>
        </w:rPr>
        <w:t xml:space="preserve"> progetto sono disponibili sul sito </w:t>
      </w:r>
      <w:hyperlink r:id="rId8" w:history="1">
        <w:r w:rsidRPr="009D1AF1">
          <w:rPr>
            <w:rStyle w:val="Collegamentoipertestuale"/>
            <w:sz w:val="21"/>
            <w:szCs w:val="21"/>
          </w:rPr>
          <w:t>ere.uildm.org</w:t>
        </w:r>
      </w:hyperlink>
      <w:r w:rsidRPr="00C74B88">
        <w:rPr>
          <w:sz w:val="21"/>
          <w:szCs w:val="21"/>
        </w:rPr>
        <w:t xml:space="preserve">, che accompagnerà </w:t>
      </w:r>
      <w:r w:rsidR="005044D3" w:rsidRPr="00C74B88">
        <w:rPr>
          <w:sz w:val="21"/>
          <w:szCs w:val="21"/>
        </w:rPr>
        <w:t xml:space="preserve">la comunità neuromuscolare con il racconto delle </w:t>
      </w:r>
      <w:r w:rsidR="003B7FAD" w:rsidRPr="00C74B88">
        <w:rPr>
          <w:sz w:val="21"/>
          <w:szCs w:val="21"/>
        </w:rPr>
        <w:t xml:space="preserve">azioni che verranno </w:t>
      </w:r>
      <w:r w:rsidR="00610C77" w:rsidRPr="00C74B88">
        <w:rPr>
          <w:sz w:val="21"/>
          <w:szCs w:val="21"/>
        </w:rPr>
        <w:t xml:space="preserve">via via </w:t>
      </w:r>
      <w:r w:rsidR="003B7FAD" w:rsidRPr="00C74B88">
        <w:rPr>
          <w:sz w:val="21"/>
          <w:szCs w:val="21"/>
        </w:rPr>
        <w:t>sviluppate.</w:t>
      </w:r>
    </w:p>
    <w:p w14:paraId="4FD4BE03" w14:textId="0BB918E9" w:rsidR="00A520D6" w:rsidRPr="00C74B88" w:rsidRDefault="00A520D6" w:rsidP="00B11F09">
      <w:pPr>
        <w:spacing w:after="0" w:line="276" w:lineRule="auto"/>
        <w:rPr>
          <w:sz w:val="21"/>
          <w:szCs w:val="21"/>
        </w:rPr>
      </w:pPr>
    </w:p>
    <w:p w14:paraId="7FF14C88" w14:textId="2287D92D" w:rsidR="003B7FAD" w:rsidRPr="000A718B" w:rsidRDefault="003B7FAD" w:rsidP="00B11F09">
      <w:pPr>
        <w:spacing w:after="0" w:line="276" w:lineRule="auto"/>
        <w:rPr>
          <w:b/>
          <w:bCs/>
          <w:i/>
          <w:iCs/>
          <w:sz w:val="21"/>
          <w:szCs w:val="21"/>
        </w:rPr>
      </w:pPr>
      <w:r w:rsidRPr="000A718B">
        <w:rPr>
          <w:b/>
          <w:bCs/>
          <w:i/>
          <w:iCs/>
          <w:sz w:val="21"/>
          <w:szCs w:val="21"/>
        </w:rPr>
        <w:t>IL PROGETTO</w:t>
      </w:r>
    </w:p>
    <w:p w14:paraId="152CFBD6" w14:textId="3293614B" w:rsidR="00C74B88" w:rsidRDefault="003B7FAD" w:rsidP="00B11F09">
      <w:pPr>
        <w:spacing w:after="0" w:line="276" w:lineRule="auto"/>
        <w:rPr>
          <w:b/>
          <w:bCs/>
          <w:sz w:val="21"/>
          <w:szCs w:val="21"/>
        </w:rPr>
      </w:pPr>
      <w:r w:rsidRPr="00C74B88">
        <w:rPr>
          <w:sz w:val="21"/>
          <w:szCs w:val="21"/>
        </w:rPr>
        <w:t xml:space="preserve">Il progetto “E.RE. - Esistenze Resilienti” prevede la collaborazione e il lavoro in rete di una serie di soggetti attivi tra cui </w:t>
      </w:r>
      <w:r w:rsidRPr="00C74B88">
        <w:rPr>
          <w:b/>
          <w:bCs/>
          <w:sz w:val="21"/>
          <w:szCs w:val="21"/>
        </w:rPr>
        <w:t xml:space="preserve">le 66 Sezioni di UILDM, le persone con malattia neuromuscolare e le famiglie che usufruiranno dei servizi messi a </w:t>
      </w:r>
    </w:p>
    <w:p w14:paraId="6711EC13" w14:textId="01633A7B" w:rsidR="003B7FAD" w:rsidRPr="00C74B88" w:rsidRDefault="003B7FAD" w:rsidP="00B11F09">
      <w:pPr>
        <w:spacing w:after="0" w:line="276" w:lineRule="auto"/>
        <w:rPr>
          <w:sz w:val="21"/>
          <w:szCs w:val="21"/>
        </w:rPr>
      </w:pPr>
      <w:r w:rsidRPr="00C74B88">
        <w:rPr>
          <w:b/>
          <w:bCs/>
          <w:sz w:val="21"/>
          <w:szCs w:val="21"/>
        </w:rPr>
        <w:t>disposizione da UILDM</w:t>
      </w:r>
      <w:r w:rsidR="00804A00" w:rsidRPr="00C74B88">
        <w:rPr>
          <w:b/>
          <w:bCs/>
          <w:sz w:val="21"/>
          <w:szCs w:val="21"/>
        </w:rPr>
        <w:t xml:space="preserve">, </w:t>
      </w:r>
      <w:r w:rsidR="00610C77" w:rsidRPr="00C74B88">
        <w:rPr>
          <w:b/>
          <w:bCs/>
          <w:sz w:val="21"/>
          <w:szCs w:val="21"/>
        </w:rPr>
        <w:t xml:space="preserve">gli </w:t>
      </w:r>
      <w:r w:rsidR="00804A00" w:rsidRPr="00C74B88">
        <w:rPr>
          <w:b/>
          <w:bCs/>
          <w:sz w:val="21"/>
          <w:szCs w:val="21"/>
        </w:rPr>
        <w:t>operatori sanitari - medici e infermieri - e i caregiver che usufruiranno di una formazione specifica in campo sanitario e di presa in carico</w:t>
      </w:r>
      <w:r w:rsidRPr="00C74B88">
        <w:rPr>
          <w:sz w:val="21"/>
          <w:szCs w:val="21"/>
        </w:rPr>
        <w:t xml:space="preserve">. Si svilupperà in </w:t>
      </w:r>
      <w:r w:rsidR="008462E3" w:rsidRPr="00C74B88">
        <w:rPr>
          <w:sz w:val="21"/>
          <w:szCs w:val="21"/>
        </w:rPr>
        <w:t xml:space="preserve">quattro fasi, della durata </w:t>
      </w:r>
      <w:r w:rsidR="00C74B88" w:rsidRPr="00C74B88">
        <w:rPr>
          <w:sz w:val="21"/>
          <w:szCs w:val="21"/>
        </w:rPr>
        <w:t xml:space="preserve">complessiva </w:t>
      </w:r>
      <w:r w:rsidR="008462E3" w:rsidRPr="00C74B88">
        <w:rPr>
          <w:sz w:val="21"/>
          <w:szCs w:val="21"/>
        </w:rPr>
        <w:t xml:space="preserve">di </w:t>
      </w:r>
      <w:r w:rsidRPr="00C74B88">
        <w:rPr>
          <w:sz w:val="21"/>
          <w:szCs w:val="21"/>
        </w:rPr>
        <w:t xml:space="preserve">18 mesi. </w:t>
      </w:r>
    </w:p>
    <w:p w14:paraId="359A79AF" w14:textId="3FD948F1" w:rsidR="003B7FAD" w:rsidRPr="00C74B88" w:rsidRDefault="00B11F09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lastRenderedPageBreak/>
        <w:br/>
      </w:r>
      <w:r w:rsidR="003B7FAD" w:rsidRPr="00C74B88">
        <w:rPr>
          <w:sz w:val="21"/>
          <w:szCs w:val="21"/>
        </w:rPr>
        <w:t>Nella prima parte, attraverso seminari, il progetto verrà presentato a livello locale alle Sezioni UILDM</w:t>
      </w:r>
      <w:r w:rsidR="00804A00" w:rsidRPr="00C74B88">
        <w:rPr>
          <w:sz w:val="21"/>
          <w:szCs w:val="21"/>
        </w:rPr>
        <w:t>. Tale attività prevede</w:t>
      </w:r>
      <w:r w:rsidR="003B7FAD" w:rsidRPr="00C74B88">
        <w:rPr>
          <w:sz w:val="21"/>
          <w:szCs w:val="21"/>
        </w:rPr>
        <w:t xml:space="preserve"> il coinvolgimento </w:t>
      </w:r>
      <w:r w:rsidR="00804A00" w:rsidRPr="00C74B88">
        <w:rPr>
          <w:sz w:val="21"/>
          <w:szCs w:val="21"/>
        </w:rPr>
        <w:t xml:space="preserve">dei volontari e dei soci UILDM nella </w:t>
      </w:r>
      <w:r w:rsidR="00804A00" w:rsidRPr="00C74B88">
        <w:rPr>
          <w:b/>
          <w:bCs/>
          <w:sz w:val="21"/>
          <w:szCs w:val="21"/>
        </w:rPr>
        <w:t>realizzazione di servizi e nell’individuazione dei beneficiari finali</w:t>
      </w:r>
      <w:r w:rsidR="00804A00" w:rsidRPr="00C74B88">
        <w:rPr>
          <w:sz w:val="21"/>
          <w:szCs w:val="21"/>
        </w:rPr>
        <w:t>.</w:t>
      </w:r>
      <w:r w:rsidR="00751566" w:rsidRPr="00C74B88">
        <w:rPr>
          <w:sz w:val="21"/>
          <w:szCs w:val="21"/>
        </w:rPr>
        <w:t xml:space="preserve"> Al termine verrà svolta un’attività di monitoraggio e di raccolta di </w:t>
      </w:r>
      <w:r w:rsidR="00751566" w:rsidRPr="00C74B88">
        <w:rPr>
          <w:b/>
          <w:bCs/>
          <w:sz w:val="21"/>
          <w:szCs w:val="21"/>
        </w:rPr>
        <w:t>buone prassi</w:t>
      </w:r>
      <w:r w:rsidR="00751566" w:rsidRPr="00C74B88">
        <w:rPr>
          <w:sz w:val="21"/>
          <w:szCs w:val="21"/>
        </w:rPr>
        <w:t xml:space="preserve"> che favoriscono l’inclusione sociale delle persone con disabilità. </w:t>
      </w:r>
    </w:p>
    <w:p w14:paraId="023AEDD1" w14:textId="0DD01115" w:rsidR="003B7FAD" w:rsidRPr="00C74B88" w:rsidRDefault="00B11F09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br/>
      </w:r>
      <w:r w:rsidR="00804A00" w:rsidRPr="00C74B88">
        <w:rPr>
          <w:sz w:val="21"/>
          <w:szCs w:val="21"/>
        </w:rPr>
        <w:t>Successivamente</w:t>
      </w:r>
      <w:r w:rsidR="00751566" w:rsidRPr="00C74B88">
        <w:rPr>
          <w:sz w:val="21"/>
          <w:szCs w:val="21"/>
        </w:rPr>
        <w:t xml:space="preserve"> verranno potenziati tutti i servizi che garantiscono il </w:t>
      </w:r>
      <w:r w:rsidR="00751566" w:rsidRPr="00C74B88">
        <w:rPr>
          <w:b/>
          <w:bCs/>
          <w:sz w:val="21"/>
          <w:szCs w:val="21"/>
        </w:rPr>
        <w:t xml:space="preserve">diritto alla mobilità </w:t>
      </w:r>
      <w:r w:rsidR="00751566" w:rsidRPr="00C74B88">
        <w:rPr>
          <w:sz w:val="21"/>
          <w:szCs w:val="21"/>
        </w:rPr>
        <w:t xml:space="preserve">e verrà attivato uno </w:t>
      </w:r>
      <w:r w:rsidR="00751566" w:rsidRPr="00C74B88">
        <w:rPr>
          <w:b/>
          <w:bCs/>
          <w:sz w:val="21"/>
          <w:szCs w:val="21"/>
        </w:rPr>
        <w:t>Sportello di Segretario Sociale</w:t>
      </w:r>
      <w:r w:rsidR="00751566" w:rsidRPr="00C74B88">
        <w:rPr>
          <w:sz w:val="21"/>
          <w:szCs w:val="21"/>
        </w:rPr>
        <w:t xml:space="preserve"> che risponderà alla fondamentale esigenza degli utenti di disporre di informazioni complete relativamente all’offerta, alle modalità d’utilizzo dei servizi e alle risorse territoriali messe in campo a loro favore.</w:t>
      </w:r>
    </w:p>
    <w:p w14:paraId="56FD4CE7" w14:textId="2FEBA861" w:rsidR="003B7FAD" w:rsidRPr="00C74B88" w:rsidRDefault="00B11F09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br/>
      </w:r>
      <w:r w:rsidR="008462E3" w:rsidRPr="00C74B88">
        <w:rPr>
          <w:sz w:val="21"/>
          <w:szCs w:val="21"/>
        </w:rPr>
        <w:t>La terza fase riguard</w:t>
      </w:r>
      <w:r w:rsidR="00C74B88" w:rsidRPr="00C74B88">
        <w:rPr>
          <w:sz w:val="21"/>
          <w:szCs w:val="21"/>
        </w:rPr>
        <w:t>a</w:t>
      </w:r>
      <w:r w:rsidR="008462E3" w:rsidRPr="00C74B88">
        <w:rPr>
          <w:sz w:val="21"/>
          <w:szCs w:val="21"/>
        </w:rPr>
        <w:t xml:space="preserve"> le attività di </w:t>
      </w:r>
      <w:r w:rsidR="008462E3" w:rsidRPr="00C74B88">
        <w:rPr>
          <w:b/>
          <w:bCs/>
          <w:sz w:val="21"/>
          <w:szCs w:val="21"/>
        </w:rPr>
        <w:t>consulenza giuridico</w:t>
      </w:r>
      <w:r w:rsidR="00760D9B" w:rsidRPr="00C74B88">
        <w:rPr>
          <w:b/>
          <w:bCs/>
          <w:sz w:val="21"/>
          <w:szCs w:val="21"/>
        </w:rPr>
        <w:t xml:space="preserve"> </w:t>
      </w:r>
      <w:r w:rsidR="008462E3" w:rsidRPr="00C74B88">
        <w:rPr>
          <w:b/>
          <w:bCs/>
          <w:sz w:val="21"/>
          <w:szCs w:val="21"/>
        </w:rPr>
        <w:t>-</w:t>
      </w:r>
      <w:r w:rsidR="00760D9B" w:rsidRPr="00C74B88">
        <w:rPr>
          <w:b/>
          <w:bCs/>
          <w:sz w:val="21"/>
          <w:szCs w:val="21"/>
        </w:rPr>
        <w:t xml:space="preserve"> </w:t>
      </w:r>
      <w:r w:rsidR="008462E3" w:rsidRPr="00C74B88">
        <w:rPr>
          <w:b/>
          <w:bCs/>
          <w:sz w:val="21"/>
          <w:szCs w:val="21"/>
        </w:rPr>
        <w:t>amministrativa e medico</w:t>
      </w:r>
      <w:r w:rsidR="00760D9B" w:rsidRPr="00C74B88">
        <w:rPr>
          <w:b/>
          <w:bCs/>
          <w:sz w:val="21"/>
          <w:szCs w:val="21"/>
        </w:rPr>
        <w:t xml:space="preserve"> </w:t>
      </w:r>
      <w:r w:rsidR="008462E3" w:rsidRPr="00C74B88">
        <w:rPr>
          <w:b/>
          <w:bCs/>
          <w:sz w:val="21"/>
          <w:szCs w:val="21"/>
        </w:rPr>
        <w:t>-</w:t>
      </w:r>
      <w:r w:rsidR="00760D9B" w:rsidRPr="00C74B88">
        <w:rPr>
          <w:b/>
          <w:bCs/>
          <w:sz w:val="21"/>
          <w:szCs w:val="21"/>
        </w:rPr>
        <w:t xml:space="preserve"> </w:t>
      </w:r>
      <w:r w:rsidR="008462E3" w:rsidRPr="00C74B88">
        <w:rPr>
          <w:b/>
          <w:bCs/>
          <w:sz w:val="21"/>
          <w:szCs w:val="21"/>
        </w:rPr>
        <w:t>scientifica</w:t>
      </w:r>
      <w:r w:rsidR="008462E3" w:rsidRPr="00C74B88">
        <w:rPr>
          <w:sz w:val="21"/>
          <w:szCs w:val="21"/>
        </w:rPr>
        <w:t xml:space="preserve"> attraverso la pubblicazione periodica sui canali di comunicazione UILDM di aggiornamenti e approfondimenti su questi temi. In particolare, sul versante medico</w:t>
      </w:r>
      <w:r w:rsidR="00760D9B" w:rsidRPr="00C74B88">
        <w:rPr>
          <w:sz w:val="21"/>
          <w:szCs w:val="21"/>
        </w:rPr>
        <w:t xml:space="preserve"> </w:t>
      </w:r>
      <w:r w:rsidR="008462E3" w:rsidRPr="00C74B88">
        <w:rPr>
          <w:sz w:val="21"/>
          <w:szCs w:val="21"/>
        </w:rPr>
        <w:t>-</w:t>
      </w:r>
      <w:r w:rsidR="00760D9B" w:rsidRPr="00C74B88">
        <w:rPr>
          <w:sz w:val="21"/>
          <w:szCs w:val="21"/>
        </w:rPr>
        <w:t xml:space="preserve"> </w:t>
      </w:r>
      <w:r w:rsidR="008462E3" w:rsidRPr="00C74B88">
        <w:rPr>
          <w:sz w:val="21"/>
          <w:szCs w:val="21"/>
        </w:rPr>
        <w:t>scientifico verranno potenziate le attività dello sportello nazionale gestito dalla Commissione Medico -</w:t>
      </w:r>
      <w:r w:rsidR="00760D9B" w:rsidRPr="00C74B88">
        <w:rPr>
          <w:sz w:val="21"/>
          <w:szCs w:val="21"/>
        </w:rPr>
        <w:t xml:space="preserve"> </w:t>
      </w:r>
      <w:r w:rsidR="008462E3" w:rsidRPr="00C74B88">
        <w:rPr>
          <w:sz w:val="21"/>
          <w:szCs w:val="21"/>
        </w:rPr>
        <w:t>Scientifica UILDM, composta da 11 professionisti esperti nell’ambito delle malattie neuromuscolari</w:t>
      </w:r>
      <w:r w:rsidR="00C74B88" w:rsidRPr="00C74B88">
        <w:rPr>
          <w:sz w:val="21"/>
          <w:szCs w:val="21"/>
        </w:rPr>
        <w:t>. P</w:t>
      </w:r>
      <w:r w:rsidR="008462E3" w:rsidRPr="00C74B88">
        <w:rPr>
          <w:sz w:val="21"/>
          <w:szCs w:val="21"/>
        </w:rPr>
        <w:t>eriodicamente verranno pubblicati articoli di aggiornamento in materia di ricerca scientifica per illustrare l’avanzamento in campo scientifico e rendere fruibili da tutti le notizie in tale ambito.</w:t>
      </w:r>
    </w:p>
    <w:p w14:paraId="688DE6C7" w14:textId="44B63AAD" w:rsidR="00A520D6" w:rsidRPr="00C74B88" w:rsidRDefault="00B11F09" w:rsidP="00B11F09">
      <w:pPr>
        <w:spacing w:after="0" w:line="276" w:lineRule="auto"/>
        <w:rPr>
          <w:sz w:val="21"/>
          <w:szCs w:val="21"/>
        </w:rPr>
      </w:pPr>
      <w:r w:rsidRPr="00C74B88">
        <w:rPr>
          <w:sz w:val="21"/>
          <w:szCs w:val="21"/>
        </w:rPr>
        <w:br/>
      </w:r>
      <w:r w:rsidR="008462E3" w:rsidRPr="00C74B88">
        <w:rPr>
          <w:sz w:val="21"/>
          <w:szCs w:val="21"/>
        </w:rPr>
        <w:t xml:space="preserve">Per costruire una comunità più consapevole e inclusiva </w:t>
      </w:r>
      <w:r w:rsidR="00760D9B" w:rsidRPr="00C74B88">
        <w:rPr>
          <w:b/>
          <w:bCs/>
          <w:sz w:val="21"/>
          <w:szCs w:val="21"/>
        </w:rPr>
        <w:t>è necessario cambiare il modo in cui la società guarda alle persone con disabilità</w:t>
      </w:r>
      <w:r w:rsidR="00760D9B" w:rsidRPr="00C74B88">
        <w:rPr>
          <w:sz w:val="21"/>
          <w:szCs w:val="21"/>
        </w:rPr>
        <w:t>, perché non vengano più viste come esclusivamente bisognose di assistenza.</w:t>
      </w:r>
      <w:r w:rsidR="00610C77" w:rsidRPr="00C74B88">
        <w:rPr>
          <w:sz w:val="21"/>
          <w:szCs w:val="21"/>
        </w:rPr>
        <w:br/>
      </w:r>
      <w:r w:rsidR="00760D9B" w:rsidRPr="00C74B88">
        <w:rPr>
          <w:sz w:val="21"/>
          <w:szCs w:val="21"/>
        </w:rPr>
        <w:t xml:space="preserve">Nell’ultima </w:t>
      </w:r>
      <w:r w:rsidRPr="00C74B88">
        <w:rPr>
          <w:sz w:val="21"/>
          <w:szCs w:val="21"/>
        </w:rPr>
        <w:t>parte</w:t>
      </w:r>
      <w:r w:rsidR="00760D9B" w:rsidRPr="00C74B88">
        <w:rPr>
          <w:sz w:val="21"/>
          <w:szCs w:val="21"/>
        </w:rPr>
        <w:t xml:space="preserve"> del progetto, UILDM si occuperà di promuovere </w:t>
      </w:r>
      <w:r w:rsidR="00760D9B" w:rsidRPr="00C74B88">
        <w:rPr>
          <w:b/>
          <w:bCs/>
          <w:sz w:val="21"/>
          <w:szCs w:val="21"/>
        </w:rPr>
        <w:t>webinar formativi</w:t>
      </w:r>
      <w:r w:rsidR="00760D9B" w:rsidRPr="00C74B88">
        <w:rPr>
          <w:sz w:val="21"/>
          <w:szCs w:val="21"/>
        </w:rPr>
        <w:t xml:space="preserve"> sulle tematiche riguardanti la quotidianità delle persone con disabilità, una </w:t>
      </w:r>
      <w:r w:rsidR="00760D9B" w:rsidRPr="00C74B88">
        <w:rPr>
          <w:b/>
          <w:bCs/>
          <w:sz w:val="21"/>
          <w:szCs w:val="21"/>
        </w:rPr>
        <w:t xml:space="preserve">formazione rivolta agli operatori sanitari </w:t>
      </w:r>
      <w:r w:rsidR="00760D9B" w:rsidRPr="00C74B88">
        <w:rPr>
          <w:sz w:val="21"/>
          <w:szCs w:val="21"/>
        </w:rPr>
        <w:t xml:space="preserve">e rilanciando le attività di informazione e diffusione di una cultura della disabilità, attraverso </w:t>
      </w:r>
      <w:r w:rsidR="00760D9B" w:rsidRPr="00C74B88">
        <w:rPr>
          <w:b/>
          <w:bCs/>
          <w:sz w:val="21"/>
          <w:szCs w:val="21"/>
        </w:rPr>
        <w:t xml:space="preserve">il magazine associativo DM, pubblicato a partire dal 1961, e l’app </w:t>
      </w:r>
      <w:proofErr w:type="spellStart"/>
      <w:r w:rsidR="00760D9B" w:rsidRPr="00C74B88">
        <w:rPr>
          <w:b/>
          <w:bCs/>
          <w:sz w:val="21"/>
          <w:szCs w:val="21"/>
        </w:rPr>
        <w:t>DmDigital</w:t>
      </w:r>
      <w:proofErr w:type="spellEnd"/>
      <w:r w:rsidR="00C74B88" w:rsidRPr="00C74B88">
        <w:rPr>
          <w:sz w:val="21"/>
          <w:szCs w:val="21"/>
        </w:rPr>
        <w:t xml:space="preserve">, nata nel marzo del 2021 </w:t>
      </w:r>
      <w:r w:rsidR="009D1AF1">
        <w:rPr>
          <w:sz w:val="21"/>
          <w:szCs w:val="21"/>
        </w:rPr>
        <w:t>per rendere ancora più accessibile e inclusiva l’informazione sul mondo della disabilità.</w:t>
      </w:r>
    </w:p>
    <w:bookmarkEnd w:id="0"/>
    <w:p w14:paraId="13552483" w14:textId="77777777" w:rsidR="00A520D6" w:rsidRPr="008928F3" w:rsidRDefault="00A520D6" w:rsidP="00B11F09">
      <w:pPr>
        <w:spacing w:after="0" w:line="276" w:lineRule="auto"/>
        <w:rPr>
          <w:sz w:val="24"/>
          <w:szCs w:val="24"/>
        </w:rPr>
      </w:pPr>
    </w:p>
    <w:p w14:paraId="4A096D89" w14:textId="0167F578" w:rsidR="00610C77" w:rsidRPr="009A092A" w:rsidRDefault="00610C77" w:rsidP="00B11F09">
      <w:pPr>
        <w:spacing w:after="0" w:line="276" w:lineRule="auto"/>
        <w:rPr>
          <w:i/>
          <w:iCs/>
          <w:sz w:val="20"/>
          <w:szCs w:val="20"/>
        </w:rPr>
      </w:pPr>
      <w:r w:rsidRPr="009A092A">
        <w:rPr>
          <w:i/>
          <w:iCs/>
          <w:sz w:val="20"/>
          <w:szCs w:val="20"/>
        </w:rPr>
        <w:t>UILDM 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6BBF00B" w14:textId="77777777" w:rsidR="00610C77" w:rsidRPr="00610C77" w:rsidRDefault="00610C77" w:rsidP="00B11F09">
      <w:pPr>
        <w:spacing w:after="0" w:line="276" w:lineRule="auto"/>
        <w:rPr>
          <w:sz w:val="24"/>
          <w:szCs w:val="24"/>
        </w:rPr>
      </w:pPr>
    </w:p>
    <w:p w14:paraId="52F4B694" w14:textId="77777777" w:rsidR="00610C77" w:rsidRPr="00610C77" w:rsidRDefault="00610C77" w:rsidP="00B11F09">
      <w:pPr>
        <w:spacing w:after="0" w:line="276" w:lineRule="auto"/>
        <w:rPr>
          <w:sz w:val="24"/>
          <w:szCs w:val="24"/>
        </w:rPr>
      </w:pPr>
    </w:p>
    <w:p w14:paraId="110D2AC7" w14:textId="77777777" w:rsidR="00610C77" w:rsidRPr="00C74B88" w:rsidRDefault="00610C77" w:rsidP="00B11F09">
      <w:pPr>
        <w:spacing w:after="0" w:line="276" w:lineRule="auto"/>
        <w:rPr>
          <w:sz w:val="20"/>
          <w:szCs w:val="20"/>
          <w:u w:val="single"/>
        </w:rPr>
      </w:pPr>
      <w:r w:rsidRPr="00C74B88">
        <w:rPr>
          <w:sz w:val="20"/>
          <w:szCs w:val="20"/>
          <w:u w:val="single"/>
        </w:rPr>
        <w:t>Ufficio Stampa UILDM</w:t>
      </w:r>
    </w:p>
    <w:p w14:paraId="6F3F9E6F" w14:textId="665B6F2B" w:rsidR="00610C77" w:rsidRPr="00C74B88" w:rsidRDefault="00610C77" w:rsidP="00B11F09">
      <w:pPr>
        <w:spacing w:after="0" w:line="276" w:lineRule="auto"/>
        <w:rPr>
          <w:sz w:val="20"/>
          <w:szCs w:val="20"/>
        </w:rPr>
      </w:pPr>
      <w:r w:rsidRPr="00C74B88">
        <w:rPr>
          <w:sz w:val="20"/>
          <w:szCs w:val="20"/>
        </w:rPr>
        <w:t>Alessandra Piva e Chiara Santato</w:t>
      </w:r>
    </w:p>
    <w:p w14:paraId="412ED40F" w14:textId="6B9C88F9" w:rsidR="00610C77" w:rsidRPr="00C74B88" w:rsidRDefault="00610C77" w:rsidP="00B11F09">
      <w:pPr>
        <w:spacing w:after="0" w:line="276" w:lineRule="auto"/>
        <w:rPr>
          <w:sz w:val="20"/>
          <w:szCs w:val="20"/>
        </w:rPr>
      </w:pPr>
      <w:r w:rsidRPr="00C74B88">
        <w:rPr>
          <w:sz w:val="20"/>
          <w:szCs w:val="20"/>
        </w:rPr>
        <w:t xml:space="preserve">uildmcomunicazione@uildm.it </w:t>
      </w:r>
    </w:p>
    <w:p w14:paraId="3C8A0D08" w14:textId="2EE5B3BB" w:rsidR="00610C77" w:rsidRPr="00C74B88" w:rsidRDefault="00610C77" w:rsidP="00B11F09">
      <w:pPr>
        <w:spacing w:after="0" w:line="276" w:lineRule="auto"/>
        <w:rPr>
          <w:sz w:val="20"/>
          <w:szCs w:val="20"/>
        </w:rPr>
      </w:pPr>
      <w:r w:rsidRPr="00C74B88">
        <w:rPr>
          <w:sz w:val="20"/>
          <w:szCs w:val="20"/>
        </w:rPr>
        <w:t xml:space="preserve">tel. 049/8021001 </w:t>
      </w:r>
      <w:proofErr w:type="spellStart"/>
      <w:r w:rsidRPr="00C74B88">
        <w:rPr>
          <w:sz w:val="20"/>
          <w:szCs w:val="20"/>
        </w:rPr>
        <w:t>int</w:t>
      </w:r>
      <w:proofErr w:type="spellEnd"/>
      <w:r w:rsidRPr="00C74B88">
        <w:rPr>
          <w:sz w:val="20"/>
          <w:szCs w:val="20"/>
        </w:rPr>
        <w:t>. 2</w:t>
      </w:r>
    </w:p>
    <w:p w14:paraId="506C8714" w14:textId="77777777" w:rsidR="00A520D6" w:rsidRPr="001B046E" w:rsidRDefault="00A520D6" w:rsidP="006D577E">
      <w:pPr>
        <w:spacing w:after="120" w:line="276" w:lineRule="auto"/>
        <w:ind w:right="412"/>
        <w:rPr>
          <w:rFonts w:asciiTheme="majorHAnsi" w:hAnsiTheme="majorHAnsi"/>
          <w:bCs/>
          <w:sz w:val="24"/>
          <w:szCs w:val="24"/>
        </w:rPr>
      </w:pPr>
    </w:p>
    <w:sectPr w:rsidR="00A520D6" w:rsidRPr="001B046E" w:rsidSect="00A07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7" w:right="720" w:bottom="1985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903A" w14:textId="77777777" w:rsidR="00BB07EA" w:rsidRDefault="00BB07EA" w:rsidP="00377184">
      <w:pPr>
        <w:spacing w:after="0" w:line="240" w:lineRule="auto"/>
      </w:pPr>
      <w:r>
        <w:separator/>
      </w:r>
    </w:p>
  </w:endnote>
  <w:endnote w:type="continuationSeparator" w:id="0">
    <w:p w14:paraId="6F60901C" w14:textId="77777777" w:rsidR="00BB07EA" w:rsidRDefault="00BB07EA" w:rsidP="003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A046" w14:textId="77777777" w:rsidR="00132737" w:rsidRDefault="001327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16E" w14:textId="77777777" w:rsidR="00132737" w:rsidRDefault="001327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6182" w14:textId="77777777" w:rsidR="00132737" w:rsidRDefault="001327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B095" w14:textId="77777777" w:rsidR="00BB07EA" w:rsidRDefault="00BB07EA" w:rsidP="00377184">
      <w:pPr>
        <w:spacing w:after="0" w:line="240" w:lineRule="auto"/>
      </w:pPr>
      <w:r>
        <w:separator/>
      </w:r>
    </w:p>
  </w:footnote>
  <w:footnote w:type="continuationSeparator" w:id="0">
    <w:p w14:paraId="2DF5FF48" w14:textId="77777777" w:rsidR="00BB07EA" w:rsidRDefault="00BB07EA" w:rsidP="0037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3BD5" w14:textId="77C6F6AF" w:rsidR="002E72A4" w:rsidRDefault="00A265D9">
    <w:pPr>
      <w:pStyle w:val="Intestazione"/>
    </w:pPr>
    <w:r>
      <w:rPr>
        <w:noProof/>
        <w:lang w:eastAsia="it-IT"/>
      </w:rPr>
      <w:pict w14:anchorId="26F2A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41" o:spid="_x0000_s2074" type="#_x0000_t75" style="position:absolute;margin-left:0;margin-top:0;width:568.35pt;height:800.9pt;z-index:-251656704;mso-position-horizontal:center;mso-position-horizontal-relative:margin;mso-position-vertical:center;mso-position-vertical-relative:margin" o:allowincell="f">
          <v:imagedata r:id="rId1" o:title="Carta Intestata ERE"/>
          <w10:wrap anchorx="margin" anchory="margin"/>
        </v:shape>
      </w:pict>
    </w:r>
    <w:r w:rsidR="0083668D">
      <w:rPr>
        <w:noProof/>
        <w:lang w:eastAsia="it-IT"/>
      </w:rPr>
      <w:drawing>
        <wp:anchor distT="0" distB="0" distL="114300" distR="114300" simplePos="0" relativeHeight="251657728" behindDoc="1" locked="0" layoutInCell="0" allowOverlap="1" wp14:anchorId="654D8A98" wp14:editId="6ACADD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97240" cy="10619105"/>
          <wp:effectExtent l="0" t="0" r="3810" b="0"/>
          <wp:wrapNone/>
          <wp:docPr id="2" name="Immagine 2" descr="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602220" descr="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240" cy="1061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47D" w14:textId="452E0E2C" w:rsidR="00377184" w:rsidRDefault="00A265D9">
    <w:pPr>
      <w:pStyle w:val="Intestazione"/>
    </w:pPr>
    <w:r>
      <w:rPr>
        <w:noProof/>
      </w:rPr>
      <w:pict w14:anchorId="12E2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42" o:spid="_x0000_s2075" type="#_x0000_t75" style="position:absolute;margin-left:0;margin-top:0;width:568.35pt;height:800.9pt;z-index:-251655680;mso-position-horizontal:center;mso-position-horizontal-relative:margin;mso-position-vertical:center;mso-position-vertical-relative:margin" o:allowincell="f">
          <v:imagedata r:id="rId1" o:title="Carta Intestata E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073B" w14:textId="6D23EB89" w:rsidR="002E72A4" w:rsidRDefault="00A265D9">
    <w:pPr>
      <w:pStyle w:val="Intestazione"/>
    </w:pPr>
    <w:r>
      <w:rPr>
        <w:noProof/>
        <w:lang w:eastAsia="it-IT"/>
      </w:rPr>
      <w:pict w14:anchorId="160FD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40" o:spid="_x0000_s2073" type="#_x0000_t75" style="position:absolute;margin-left:0;margin-top:0;width:568.35pt;height:800.9pt;z-index:-251657728;mso-position-horizontal:center;mso-position-horizontal-relative:margin;mso-position-vertical:center;mso-position-vertical-relative:margin" o:allowincell="f">
          <v:imagedata r:id="rId1" o:title="Carta Intestata ERE"/>
          <w10:wrap anchorx="margin" anchory="margin"/>
        </v:shape>
      </w:pict>
    </w:r>
    <w:r w:rsidR="0083668D">
      <w:rPr>
        <w:noProof/>
        <w:lang w:eastAsia="it-IT"/>
      </w:rPr>
      <w:drawing>
        <wp:anchor distT="0" distB="0" distL="114300" distR="114300" simplePos="0" relativeHeight="251656704" behindDoc="1" locked="0" layoutInCell="0" allowOverlap="1" wp14:anchorId="4CEFF987" wp14:editId="2D449C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97240" cy="10619105"/>
          <wp:effectExtent l="0" t="0" r="3810" b="0"/>
          <wp:wrapNone/>
          <wp:docPr id="1" name="Immagine 1" descr="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602219" descr="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240" cy="1061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582"/>
    <w:multiLevelType w:val="hybridMultilevel"/>
    <w:tmpl w:val="93A6E8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99E"/>
    <w:multiLevelType w:val="hybridMultilevel"/>
    <w:tmpl w:val="091CF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80E"/>
    <w:multiLevelType w:val="hybridMultilevel"/>
    <w:tmpl w:val="05305D72"/>
    <w:lvl w:ilvl="0" w:tplc="A21A5F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126"/>
    <w:multiLevelType w:val="hybridMultilevel"/>
    <w:tmpl w:val="90C8D0FE"/>
    <w:lvl w:ilvl="0" w:tplc="1EE6C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835C8"/>
    <w:multiLevelType w:val="multilevel"/>
    <w:tmpl w:val="FC620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162E95"/>
    <w:multiLevelType w:val="hybridMultilevel"/>
    <w:tmpl w:val="75548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900"/>
    <w:multiLevelType w:val="hybridMultilevel"/>
    <w:tmpl w:val="2640E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F7D"/>
    <w:multiLevelType w:val="hybridMultilevel"/>
    <w:tmpl w:val="3C3C3352"/>
    <w:lvl w:ilvl="0" w:tplc="1BB43E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7C4B"/>
    <w:multiLevelType w:val="hybridMultilevel"/>
    <w:tmpl w:val="4ECC6A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162C5"/>
    <w:multiLevelType w:val="hybridMultilevel"/>
    <w:tmpl w:val="E79C0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37574"/>
    <w:multiLevelType w:val="hybridMultilevel"/>
    <w:tmpl w:val="A44C61C0"/>
    <w:lvl w:ilvl="0" w:tplc="F140B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17847"/>
    <w:multiLevelType w:val="hybridMultilevel"/>
    <w:tmpl w:val="0876E810"/>
    <w:lvl w:ilvl="0" w:tplc="0410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4721"/>
    <w:multiLevelType w:val="hybridMultilevel"/>
    <w:tmpl w:val="9D0A1804"/>
    <w:lvl w:ilvl="0" w:tplc="E2D00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7B"/>
    <w:multiLevelType w:val="hybridMultilevel"/>
    <w:tmpl w:val="EF9017AA"/>
    <w:lvl w:ilvl="0" w:tplc="D69EED6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05AE"/>
    <w:multiLevelType w:val="hybridMultilevel"/>
    <w:tmpl w:val="42AC34BE"/>
    <w:lvl w:ilvl="0" w:tplc="4EA21D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D0924"/>
    <w:multiLevelType w:val="hybridMultilevel"/>
    <w:tmpl w:val="9A3A5124"/>
    <w:lvl w:ilvl="0" w:tplc="4EA21D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18C"/>
    <w:multiLevelType w:val="hybridMultilevel"/>
    <w:tmpl w:val="A734E068"/>
    <w:lvl w:ilvl="0" w:tplc="E03AA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AA3"/>
    <w:multiLevelType w:val="hybridMultilevel"/>
    <w:tmpl w:val="3572A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40195"/>
    <w:multiLevelType w:val="hybridMultilevel"/>
    <w:tmpl w:val="B25C03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C95A71"/>
    <w:multiLevelType w:val="hybridMultilevel"/>
    <w:tmpl w:val="2EDC1E22"/>
    <w:lvl w:ilvl="0" w:tplc="7C64A77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3E7F"/>
    <w:multiLevelType w:val="multilevel"/>
    <w:tmpl w:val="FC620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D0E72F3"/>
    <w:multiLevelType w:val="hybridMultilevel"/>
    <w:tmpl w:val="D05CD400"/>
    <w:lvl w:ilvl="0" w:tplc="0F440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717D8"/>
    <w:multiLevelType w:val="hybridMultilevel"/>
    <w:tmpl w:val="D646C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BDE"/>
    <w:multiLevelType w:val="multilevel"/>
    <w:tmpl w:val="8A0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D47B05"/>
    <w:multiLevelType w:val="hybridMultilevel"/>
    <w:tmpl w:val="7E3680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5A5BCE"/>
    <w:multiLevelType w:val="hybridMultilevel"/>
    <w:tmpl w:val="FB2A3B92"/>
    <w:lvl w:ilvl="0" w:tplc="E6FCF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16"/>
  </w:num>
  <w:num w:numId="12">
    <w:abstractNumId w:val="22"/>
  </w:num>
  <w:num w:numId="13">
    <w:abstractNumId w:val="19"/>
  </w:num>
  <w:num w:numId="14">
    <w:abstractNumId w:val="1"/>
  </w:num>
  <w:num w:numId="15">
    <w:abstractNumId w:val="2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84"/>
    <w:rsid w:val="00026C36"/>
    <w:rsid w:val="000457EB"/>
    <w:rsid w:val="00056F78"/>
    <w:rsid w:val="000A718B"/>
    <w:rsid w:val="000B2B8F"/>
    <w:rsid w:val="000C2B04"/>
    <w:rsid w:val="000D63F1"/>
    <w:rsid w:val="001113A1"/>
    <w:rsid w:val="00114A6F"/>
    <w:rsid w:val="00123F91"/>
    <w:rsid w:val="00132737"/>
    <w:rsid w:val="00156968"/>
    <w:rsid w:val="00163578"/>
    <w:rsid w:val="00197B73"/>
    <w:rsid w:val="001A1F6D"/>
    <w:rsid w:val="001A2401"/>
    <w:rsid w:val="001A5B2C"/>
    <w:rsid w:val="001B046E"/>
    <w:rsid w:val="001C3160"/>
    <w:rsid w:val="001C4B85"/>
    <w:rsid w:val="002326CD"/>
    <w:rsid w:val="002546CD"/>
    <w:rsid w:val="002603B0"/>
    <w:rsid w:val="00282536"/>
    <w:rsid w:val="00283534"/>
    <w:rsid w:val="0028560E"/>
    <w:rsid w:val="002B5B65"/>
    <w:rsid w:val="002C6094"/>
    <w:rsid w:val="002C74BB"/>
    <w:rsid w:val="002E72A4"/>
    <w:rsid w:val="003009E8"/>
    <w:rsid w:val="003165B8"/>
    <w:rsid w:val="00326786"/>
    <w:rsid w:val="003434F9"/>
    <w:rsid w:val="00377184"/>
    <w:rsid w:val="003B7FAD"/>
    <w:rsid w:val="003D308D"/>
    <w:rsid w:val="003E6B5A"/>
    <w:rsid w:val="004334AA"/>
    <w:rsid w:val="004437C6"/>
    <w:rsid w:val="00445B54"/>
    <w:rsid w:val="00470B22"/>
    <w:rsid w:val="00471548"/>
    <w:rsid w:val="00473C3A"/>
    <w:rsid w:val="004B3BBE"/>
    <w:rsid w:val="004D7D06"/>
    <w:rsid w:val="004F5BB3"/>
    <w:rsid w:val="005044D3"/>
    <w:rsid w:val="00522015"/>
    <w:rsid w:val="005313FA"/>
    <w:rsid w:val="0058151D"/>
    <w:rsid w:val="00583F4C"/>
    <w:rsid w:val="005A5EE0"/>
    <w:rsid w:val="005F1828"/>
    <w:rsid w:val="00610998"/>
    <w:rsid w:val="00610C77"/>
    <w:rsid w:val="00621D0E"/>
    <w:rsid w:val="00631118"/>
    <w:rsid w:val="00635B4D"/>
    <w:rsid w:val="00645263"/>
    <w:rsid w:val="00646FEB"/>
    <w:rsid w:val="00655EBD"/>
    <w:rsid w:val="00680A35"/>
    <w:rsid w:val="006917A6"/>
    <w:rsid w:val="00692B31"/>
    <w:rsid w:val="006B2D1A"/>
    <w:rsid w:val="006B76CB"/>
    <w:rsid w:val="006C4020"/>
    <w:rsid w:val="006D577E"/>
    <w:rsid w:val="00745BC3"/>
    <w:rsid w:val="00751566"/>
    <w:rsid w:val="00760D9B"/>
    <w:rsid w:val="0076671C"/>
    <w:rsid w:val="007671DD"/>
    <w:rsid w:val="007672FB"/>
    <w:rsid w:val="0077595F"/>
    <w:rsid w:val="00796A5C"/>
    <w:rsid w:val="007A2D5F"/>
    <w:rsid w:val="007C65E3"/>
    <w:rsid w:val="00804A00"/>
    <w:rsid w:val="00805F9A"/>
    <w:rsid w:val="0082646D"/>
    <w:rsid w:val="00835F4C"/>
    <w:rsid w:val="0083668D"/>
    <w:rsid w:val="008462E3"/>
    <w:rsid w:val="00854932"/>
    <w:rsid w:val="00863523"/>
    <w:rsid w:val="008A1784"/>
    <w:rsid w:val="008B3FB1"/>
    <w:rsid w:val="008D0CB2"/>
    <w:rsid w:val="008D4336"/>
    <w:rsid w:val="008F4AB6"/>
    <w:rsid w:val="00906522"/>
    <w:rsid w:val="00914590"/>
    <w:rsid w:val="009774BA"/>
    <w:rsid w:val="009A092A"/>
    <w:rsid w:val="009B71B5"/>
    <w:rsid w:val="009B7348"/>
    <w:rsid w:val="009D1AF1"/>
    <w:rsid w:val="009F464E"/>
    <w:rsid w:val="00A01ED4"/>
    <w:rsid w:val="00A07E31"/>
    <w:rsid w:val="00A13374"/>
    <w:rsid w:val="00A24B0C"/>
    <w:rsid w:val="00A265D9"/>
    <w:rsid w:val="00A365BB"/>
    <w:rsid w:val="00A45623"/>
    <w:rsid w:val="00A520D6"/>
    <w:rsid w:val="00A56DD8"/>
    <w:rsid w:val="00A72D96"/>
    <w:rsid w:val="00A83E6B"/>
    <w:rsid w:val="00A93732"/>
    <w:rsid w:val="00A94C6F"/>
    <w:rsid w:val="00AC0EF9"/>
    <w:rsid w:val="00AD23BB"/>
    <w:rsid w:val="00B01083"/>
    <w:rsid w:val="00B11F09"/>
    <w:rsid w:val="00B312E5"/>
    <w:rsid w:val="00B87419"/>
    <w:rsid w:val="00B9759F"/>
    <w:rsid w:val="00BA2A17"/>
    <w:rsid w:val="00BB07EA"/>
    <w:rsid w:val="00BD1F6F"/>
    <w:rsid w:val="00BD5510"/>
    <w:rsid w:val="00BE63C3"/>
    <w:rsid w:val="00C04899"/>
    <w:rsid w:val="00C16DBF"/>
    <w:rsid w:val="00C2135C"/>
    <w:rsid w:val="00C238F5"/>
    <w:rsid w:val="00C56B58"/>
    <w:rsid w:val="00C62470"/>
    <w:rsid w:val="00C74B88"/>
    <w:rsid w:val="00C80E4F"/>
    <w:rsid w:val="00C8784D"/>
    <w:rsid w:val="00C90A7E"/>
    <w:rsid w:val="00CA0132"/>
    <w:rsid w:val="00CA7975"/>
    <w:rsid w:val="00CE2BD3"/>
    <w:rsid w:val="00D3101C"/>
    <w:rsid w:val="00D453DD"/>
    <w:rsid w:val="00D4636D"/>
    <w:rsid w:val="00D52259"/>
    <w:rsid w:val="00D61144"/>
    <w:rsid w:val="00D775EA"/>
    <w:rsid w:val="00DC197A"/>
    <w:rsid w:val="00DC6227"/>
    <w:rsid w:val="00DE2DFF"/>
    <w:rsid w:val="00E04476"/>
    <w:rsid w:val="00E05A5A"/>
    <w:rsid w:val="00E22F3E"/>
    <w:rsid w:val="00E50EA2"/>
    <w:rsid w:val="00E64134"/>
    <w:rsid w:val="00E714A1"/>
    <w:rsid w:val="00E8446F"/>
    <w:rsid w:val="00E84BAD"/>
    <w:rsid w:val="00EA0587"/>
    <w:rsid w:val="00EA1646"/>
    <w:rsid w:val="00EE0654"/>
    <w:rsid w:val="00EE5C20"/>
    <w:rsid w:val="00EF4A7E"/>
    <w:rsid w:val="00F04AD0"/>
    <w:rsid w:val="00F267B8"/>
    <w:rsid w:val="00F4324A"/>
    <w:rsid w:val="00F44A7F"/>
    <w:rsid w:val="00F67CB8"/>
    <w:rsid w:val="00F73BD2"/>
    <w:rsid w:val="00FE6B7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74D211FB"/>
  <w15:docId w15:val="{EAC063FF-D63E-4C6C-B811-407D937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0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184"/>
  </w:style>
  <w:style w:type="paragraph" w:styleId="Pidipagina">
    <w:name w:val="footer"/>
    <w:basedOn w:val="Normale"/>
    <w:link w:val="PidipaginaCarattere"/>
    <w:uiPriority w:val="99"/>
    <w:unhideWhenUsed/>
    <w:rsid w:val="00377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18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77184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49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49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493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493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17A6"/>
    <w:rPr>
      <w:color w:val="808080"/>
      <w:shd w:val="clear" w:color="auto" w:fill="E6E6E6"/>
    </w:rPr>
  </w:style>
  <w:style w:type="paragraph" w:customStyle="1" w:styleId="Default">
    <w:name w:val="Default"/>
    <w:rsid w:val="004715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446F"/>
    <w:pPr>
      <w:ind w:left="720"/>
      <w:contextualSpacing/>
    </w:pPr>
  </w:style>
  <w:style w:type="character" w:styleId="Enfasigrassetto">
    <w:name w:val="Strong"/>
    <w:uiPriority w:val="22"/>
    <w:qFormat/>
    <w:rsid w:val="00835F4C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835F4C"/>
    <w:pPr>
      <w:autoSpaceDE w:val="0"/>
      <w:autoSpaceDN w:val="0"/>
      <w:spacing w:after="0" w:line="240" w:lineRule="auto"/>
      <w:ind w:firstLine="360"/>
    </w:pPr>
    <w:rPr>
      <w:rFonts w:ascii="Times New Roman" w:eastAsia="Calibri" w:hAnsi="Times New Roman" w:cs="Times New Roman"/>
      <w:color w:val="FF0000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35F4C"/>
    <w:rPr>
      <w:rFonts w:ascii="Times New Roman" w:eastAsia="Calibri" w:hAnsi="Times New Roman" w:cs="Times New Roman"/>
      <w:color w:val="FF0000"/>
      <w:sz w:val="24"/>
      <w:szCs w:val="24"/>
      <w:lang w:eastAsia="it-IT"/>
    </w:rPr>
  </w:style>
  <w:style w:type="paragraph" w:customStyle="1" w:styleId="Nessunaspaziatura1">
    <w:name w:val="Nessuna spaziatura1"/>
    <w:rsid w:val="00835F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otocollo">
    <w:name w:val="Protocollo"/>
    <w:basedOn w:val="Normale"/>
    <w:qFormat/>
    <w:locked/>
    <w:rsid w:val="00692B31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Garamond"/>
      <w:color w:val="000000"/>
      <w:sz w:val="24"/>
      <w:szCs w:val="23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182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20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520D6"/>
  </w:style>
  <w:style w:type="paragraph" w:customStyle="1" w:styleId="Lettertext">
    <w:name w:val="Letter text"/>
    <w:basedOn w:val="Normale"/>
    <w:rsid w:val="00A520D6"/>
    <w:pPr>
      <w:spacing w:after="0" w:line="300" w:lineRule="exact"/>
    </w:pPr>
    <w:rPr>
      <w:rFonts w:ascii="Times" w:eastAsia="Times New Roman" w:hAnsi="Times" w:cs="Times"/>
      <w:sz w:val="24"/>
      <w:szCs w:val="24"/>
      <w:lang w:eastAsia="it-IT"/>
    </w:rPr>
  </w:style>
  <w:style w:type="paragraph" w:customStyle="1" w:styleId="aL">
    <w:name w:val="a L"/>
    <w:basedOn w:val="Normale"/>
    <w:rsid w:val="00A520D6"/>
    <w:pPr>
      <w:tabs>
        <w:tab w:val="left" w:pos="567"/>
      </w:tabs>
      <w:spacing w:after="0" w:line="360" w:lineRule="atLeast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1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01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351732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9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3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28847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6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.uildm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F596-0AD5-4FB6-ABD5-5571CC39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7</cp:revision>
  <cp:lastPrinted>2022-03-29T14:41:00Z</cp:lastPrinted>
  <dcterms:created xsi:type="dcterms:W3CDTF">2022-03-29T11:02:00Z</dcterms:created>
  <dcterms:modified xsi:type="dcterms:W3CDTF">2022-03-30T10:34:00Z</dcterms:modified>
</cp:coreProperties>
</file>