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75" w:rsidRPr="009C2190" w:rsidRDefault="00AE6347" w:rsidP="00AE63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4575">
        <w:rPr>
          <w:sz w:val="24"/>
          <w:szCs w:val="24"/>
        </w:rPr>
        <w:t xml:space="preserve">                       </w:t>
      </w:r>
      <w:r w:rsidR="009C2190">
        <w:rPr>
          <w:sz w:val="24"/>
          <w:szCs w:val="24"/>
        </w:rPr>
        <w:t xml:space="preserve">                    </w:t>
      </w:r>
      <w:r w:rsidR="009C2190" w:rsidRPr="009C2190">
        <w:rPr>
          <w:b/>
          <w:color w:val="FF0000"/>
          <w:sz w:val="24"/>
          <w:szCs w:val="24"/>
        </w:rPr>
        <w:t xml:space="preserve">MONACI BENEDETTINI SORDI </w:t>
      </w:r>
      <w:r w:rsidR="00794575" w:rsidRPr="009C2190">
        <w:rPr>
          <w:b/>
          <w:color w:val="FF0000"/>
          <w:sz w:val="24"/>
          <w:szCs w:val="24"/>
        </w:rPr>
        <w:t xml:space="preserve">EFFATHÀ </w:t>
      </w:r>
    </w:p>
    <w:p w:rsidR="00C5763E" w:rsidRPr="00AE6347" w:rsidRDefault="00794575" w:rsidP="00AE63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1AE2" w:rsidRPr="00AE6347">
        <w:rPr>
          <w:sz w:val="24"/>
          <w:szCs w:val="24"/>
        </w:rPr>
        <w:t xml:space="preserve">Il Capitolo VI della regola benedettina tratta del silenzio, raccomandando moderazione nell'uso della parola, ma non proibisce la conversazione quando è utile o necessaria. Molti benedettini usano anche </w:t>
      </w:r>
      <w:proofErr w:type="spellStart"/>
      <w:r w:rsidR="00831AE2" w:rsidRPr="00AE6347">
        <w:rPr>
          <w:sz w:val="24"/>
          <w:szCs w:val="24"/>
        </w:rPr>
        <w:t>com</w:t>
      </w:r>
      <w:r w:rsidR="00C5763E" w:rsidRPr="00AE6347">
        <w:rPr>
          <w:sz w:val="24"/>
          <w:szCs w:val="24"/>
        </w:rPr>
        <w:t>Il</w:t>
      </w:r>
      <w:proofErr w:type="spellEnd"/>
      <w:r w:rsidR="00C5763E" w:rsidRPr="00AE6347">
        <w:rPr>
          <w:sz w:val="24"/>
          <w:szCs w:val="24"/>
        </w:rPr>
        <w:t xml:space="preserve"> Capitolo VI della regola benedettina tratta del silenzio, raccomandando moderazione nell'uso della parola, ma non proibisce la conversazione quando è utile o necessaria. Molti benedettini usano anche comunicare con i gesti.</w:t>
      </w:r>
      <w:r w:rsidR="00AE6347">
        <w:rPr>
          <w:sz w:val="24"/>
          <w:szCs w:val="24"/>
        </w:rPr>
        <w:t xml:space="preserve"> Soprattutto p</w:t>
      </w:r>
      <w:r w:rsidR="00C5763E" w:rsidRPr="00AE6347">
        <w:rPr>
          <w:sz w:val="24"/>
          <w:szCs w:val="24"/>
        </w:rPr>
        <w:t>er non disturbare la lettura, durante i pasti vige la regola del silenzio per cui ci si può esprimere solo a gesti.</w:t>
      </w:r>
    </w:p>
    <w:p w:rsidR="005D66BD" w:rsidRPr="0052724B" w:rsidRDefault="00AE6347" w:rsidP="003833E2">
      <w:pPr>
        <w:rPr>
          <w:sz w:val="24"/>
          <w:szCs w:val="24"/>
        </w:rPr>
      </w:pPr>
      <w:r>
        <w:t xml:space="preserve">   </w:t>
      </w:r>
      <w:r w:rsidR="00831AE2">
        <w:rPr>
          <w:sz w:val="24"/>
          <w:szCs w:val="24"/>
        </w:rPr>
        <w:t>San Mauro</w:t>
      </w:r>
      <w:r w:rsidR="003833E2" w:rsidRPr="0052724B">
        <w:rPr>
          <w:sz w:val="24"/>
          <w:szCs w:val="24"/>
        </w:rPr>
        <w:t xml:space="preserve"> (512 - 584) abate benedettino e successore di San Benedetto nel passato è stato considerato protettore dei sordi come lo è attualmente</w:t>
      </w:r>
      <w:r w:rsidR="00DB6E51">
        <w:rPr>
          <w:sz w:val="24"/>
          <w:szCs w:val="24"/>
        </w:rPr>
        <w:t>,</w:t>
      </w:r>
      <w:r w:rsidR="003833E2" w:rsidRPr="0052724B">
        <w:rPr>
          <w:sz w:val="24"/>
          <w:szCs w:val="24"/>
        </w:rPr>
        <w:t xml:space="preserve"> </w:t>
      </w:r>
      <w:r w:rsidR="00831AE2">
        <w:rPr>
          <w:sz w:val="24"/>
          <w:szCs w:val="24"/>
        </w:rPr>
        <w:t xml:space="preserve">specie </w:t>
      </w:r>
      <w:r w:rsidR="003833E2" w:rsidRPr="0052724B">
        <w:rPr>
          <w:sz w:val="24"/>
          <w:szCs w:val="24"/>
        </w:rPr>
        <w:t>in Gran Bretagna</w:t>
      </w:r>
      <w:r w:rsidR="00DB6E51">
        <w:rPr>
          <w:sz w:val="24"/>
          <w:szCs w:val="24"/>
        </w:rPr>
        <w:t>,</w:t>
      </w:r>
      <w:r w:rsidR="003833E2" w:rsidRPr="0052724B">
        <w:rPr>
          <w:sz w:val="24"/>
          <w:szCs w:val="24"/>
        </w:rPr>
        <w:t xml:space="preserve"> s</w:t>
      </w:r>
      <w:r w:rsidR="0064058A">
        <w:rPr>
          <w:sz w:val="24"/>
          <w:szCs w:val="24"/>
        </w:rPr>
        <w:t xml:space="preserve">an Giovanni di </w:t>
      </w:r>
      <w:proofErr w:type="spellStart"/>
      <w:r w:rsidR="0064058A">
        <w:rPr>
          <w:sz w:val="24"/>
          <w:szCs w:val="24"/>
        </w:rPr>
        <w:t>Beverley</w:t>
      </w:r>
      <w:proofErr w:type="spellEnd"/>
      <w:r w:rsidR="0064058A">
        <w:rPr>
          <w:sz w:val="24"/>
          <w:szCs w:val="24"/>
        </w:rPr>
        <w:t xml:space="preserve"> (morto nel</w:t>
      </w:r>
      <w:r w:rsidR="006959A3">
        <w:rPr>
          <w:sz w:val="24"/>
          <w:szCs w:val="24"/>
        </w:rPr>
        <w:t xml:space="preserve"> 721) per aver insegnato a parlare a un sordomuto.</w:t>
      </w:r>
      <w:r w:rsidR="003833E2" w:rsidRPr="0052724B">
        <w:rPr>
          <w:sz w:val="24"/>
          <w:szCs w:val="24"/>
        </w:rPr>
        <w:t xml:space="preserve"> </w:t>
      </w:r>
    </w:p>
    <w:p w:rsidR="0052724B" w:rsidRPr="0052724B" w:rsidRDefault="00AE6347" w:rsidP="0052724B">
      <w:pPr>
        <w:rPr>
          <w:color w:val="auto"/>
          <w:sz w:val="24"/>
          <w:szCs w:val="24"/>
        </w:rPr>
      </w:pPr>
      <w:r>
        <w:rPr>
          <w:bCs/>
          <w:color w:val="202122"/>
          <w:sz w:val="24"/>
          <w:szCs w:val="24"/>
          <w:shd w:val="clear" w:color="auto" w:fill="FFFFFF"/>
        </w:rPr>
        <w:t xml:space="preserve">   </w:t>
      </w:r>
      <w:r w:rsidR="005D66BD" w:rsidRPr="006959A3">
        <w:rPr>
          <w:bCs/>
          <w:color w:val="202122"/>
          <w:sz w:val="24"/>
          <w:szCs w:val="24"/>
          <w:shd w:val="clear" w:color="auto" w:fill="FFFFFF"/>
        </w:rPr>
        <w:t xml:space="preserve">Monaco benedettino fu pure </w:t>
      </w:r>
      <w:proofErr w:type="spellStart"/>
      <w:r w:rsidR="005D66BD" w:rsidRPr="006959A3">
        <w:rPr>
          <w:bCs/>
          <w:color w:val="202122"/>
          <w:sz w:val="24"/>
          <w:szCs w:val="24"/>
          <w:shd w:val="clear" w:color="auto" w:fill="FFFFFF"/>
        </w:rPr>
        <w:t>Beda</w:t>
      </w:r>
      <w:proofErr w:type="spellEnd"/>
      <w:r w:rsidR="005D66BD" w:rsidRPr="006959A3">
        <w:rPr>
          <w:bCs/>
          <w:color w:val="202122"/>
          <w:sz w:val="24"/>
          <w:szCs w:val="24"/>
          <w:shd w:val="clear" w:color="auto" w:fill="FFFFFF"/>
        </w:rPr>
        <w:t xml:space="preserve"> il Venerabile</w:t>
      </w:r>
      <w:r w:rsidR="005D66BD" w:rsidRPr="0052724B">
        <w:rPr>
          <w:color w:val="202122"/>
          <w:sz w:val="24"/>
          <w:szCs w:val="24"/>
          <w:shd w:val="clear" w:color="auto" w:fill="FFFFFF"/>
        </w:rPr>
        <w:t> </w:t>
      </w:r>
      <w:r w:rsidR="005D66BD" w:rsidRPr="006959A3">
        <w:rPr>
          <w:color w:val="auto"/>
          <w:sz w:val="24"/>
          <w:szCs w:val="24"/>
          <w:shd w:val="clear" w:color="auto" w:fill="FFFFFF"/>
        </w:rPr>
        <w:t>(</w:t>
      </w:r>
      <w:hyperlink r:id="rId5" w:tooltip="673" w:history="1">
        <w:r w:rsidR="005D66BD" w:rsidRPr="006959A3">
          <w:rPr>
            <w:color w:val="auto"/>
            <w:sz w:val="24"/>
            <w:szCs w:val="24"/>
            <w:shd w:val="clear" w:color="auto" w:fill="FFFFFF"/>
          </w:rPr>
          <w:t>673</w:t>
        </w:r>
      </w:hyperlink>
      <w:r w:rsidR="00831AE2">
        <w:rPr>
          <w:color w:val="auto"/>
          <w:sz w:val="24"/>
          <w:szCs w:val="24"/>
          <w:shd w:val="clear" w:color="auto" w:fill="FFFFFF"/>
        </w:rPr>
        <w:t xml:space="preserve"> - </w:t>
      </w:r>
      <w:hyperlink r:id="rId6" w:tooltip="735" w:history="1">
        <w:r w:rsidR="005D66BD" w:rsidRPr="006959A3">
          <w:rPr>
            <w:color w:val="auto"/>
            <w:sz w:val="24"/>
            <w:szCs w:val="24"/>
            <w:shd w:val="clear" w:color="auto" w:fill="FFFFFF"/>
          </w:rPr>
          <w:t>735</w:t>
        </w:r>
      </w:hyperlink>
      <w:r w:rsidR="005D66BD" w:rsidRPr="006959A3">
        <w:rPr>
          <w:color w:val="auto"/>
          <w:sz w:val="24"/>
          <w:szCs w:val="24"/>
          <w:shd w:val="clear" w:color="auto" w:fill="FFFFFF"/>
        </w:rPr>
        <w:t xml:space="preserve">) </w:t>
      </w:r>
      <w:r w:rsidR="005D66BD" w:rsidRPr="0052724B">
        <w:rPr>
          <w:color w:val="202122"/>
          <w:sz w:val="24"/>
          <w:szCs w:val="24"/>
          <w:shd w:val="clear" w:color="auto" w:fill="FFFFFF"/>
        </w:rPr>
        <w:t>autore d</w:t>
      </w:r>
      <w:r w:rsidR="007C353A" w:rsidRPr="0052724B">
        <w:rPr>
          <w:color w:val="202122"/>
          <w:sz w:val="24"/>
          <w:szCs w:val="24"/>
          <w:shd w:val="clear" w:color="auto" w:fill="FFFFFF"/>
        </w:rPr>
        <w:t xml:space="preserve">ella </w:t>
      </w:r>
      <w:proofErr w:type="spellStart"/>
      <w:r w:rsidR="007C353A" w:rsidRPr="0052724B">
        <w:rPr>
          <w:i/>
          <w:iCs/>
          <w:color w:val="202122"/>
          <w:sz w:val="24"/>
          <w:szCs w:val="24"/>
          <w:shd w:val="clear" w:color="auto" w:fill="FFFFFF"/>
        </w:rPr>
        <w:t>Historia</w:t>
      </w:r>
      <w:proofErr w:type="spellEnd"/>
      <w:r w:rsidR="007C353A" w:rsidRPr="0052724B">
        <w:rPr>
          <w:i/>
          <w:iCs/>
          <w:color w:val="202122"/>
          <w:sz w:val="24"/>
          <w:szCs w:val="24"/>
          <w:shd w:val="clear" w:color="auto" w:fill="FFFFFF"/>
        </w:rPr>
        <w:t xml:space="preserve"> ecclesiastica </w:t>
      </w:r>
      <w:proofErr w:type="spellStart"/>
      <w:r w:rsidR="007C353A" w:rsidRPr="0052724B">
        <w:rPr>
          <w:i/>
          <w:iCs/>
          <w:color w:val="202122"/>
          <w:sz w:val="24"/>
          <w:szCs w:val="24"/>
          <w:shd w:val="clear" w:color="auto" w:fill="FFFFFF"/>
        </w:rPr>
        <w:t>gentis</w:t>
      </w:r>
      <w:proofErr w:type="spellEnd"/>
      <w:r w:rsidR="007C353A" w:rsidRPr="0052724B">
        <w:rPr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C353A" w:rsidRPr="0052724B">
        <w:rPr>
          <w:i/>
          <w:iCs/>
          <w:color w:val="202122"/>
          <w:sz w:val="24"/>
          <w:szCs w:val="24"/>
          <w:shd w:val="clear" w:color="auto" w:fill="FFFFFF"/>
        </w:rPr>
        <w:t>Anglorum</w:t>
      </w:r>
      <w:proofErr w:type="spellEnd"/>
      <w:r w:rsidR="00831AE2">
        <w:rPr>
          <w:color w:val="202122"/>
          <w:sz w:val="24"/>
          <w:szCs w:val="24"/>
          <w:shd w:val="clear" w:color="auto" w:fill="FFFFFF"/>
        </w:rPr>
        <w:t> (</w:t>
      </w:r>
      <w:r w:rsidR="007C353A" w:rsidRPr="0052724B">
        <w:rPr>
          <w:color w:val="202122"/>
          <w:sz w:val="24"/>
          <w:szCs w:val="24"/>
          <w:shd w:val="clear" w:color="auto" w:fill="FFFFFF"/>
        </w:rPr>
        <w:t>Storia eccle</w:t>
      </w:r>
      <w:r w:rsidR="00DB6E51">
        <w:rPr>
          <w:color w:val="202122"/>
          <w:sz w:val="24"/>
          <w:szCs w:val="24"/>
          <w:shd w:val="clear" w:color="auto" w:fill="FFFFFF"/>
        </w:rPr>
        <w:t>siastica del popolo degli Ingles</w:t>
      </w:r>
      <w:r w:rsidR="00831AE2">
        <w:rPr>
          <w:color w:val="202122"/>
          <w:sz w:val="24"/>
          <w:szCs w:val="24"/>
          <w:shd w:val="clear" w:color="auto" w:fill="FFFFFF"/>
        </w:rPr>
        <w:t>i</w:t>
      </w:r>
      <w:r w:rsidR="007C353A" w:rsidRPr="0052724B">
        <w:rPr>
          <w:color w:val="202122"/>
          <w:sz w:val="24"/>
          <w:szCs w:val="24"/>
          <w:shd w:val="clear" w:color="auto" w:fill="FFFFFF"/>
        </w:rPr>
        <w:t>)</w:t>
      </w:r>
      <w:r w:rsidR="006959A3">
        <w:rPr>
          <w:color w:val="202122"/>
          <w:sz w:val="24"/>
          <w:szCs w:val="24"/>
          <w:shd w:val="clear" w:color="auto" w:fill="FFFFFF"/>
        </w:rPr>
        <w:t xml:space="preserve">. </w:t>
      </w:r>
      <w:r w:rsidR="0052724B" w:rsidRPr="0052724B">
        <w:rPr>
          <w:color w:val="auto"/>
          <w:sz w:val="24"/>
          <w:szCs w:val="24"/>
        </w:rPr>
        <w:t xml:space="preserve">Estese i suoi studi e le sue ricerche </w:t>
      </w:r>
      <w:r w:rsidR="00E27A2F">
        <w:rPr>
          <w:color w:val="auto"/>
          <w:sz w:val="24"/>
          <w:szCs w:val="24"/>
        </w:rPr>
        <w:t xml:space="preserve">sull’antica chironomia e </w:t>
      </w:r>
      <w:r w:rsidR="0052724B" w:rsidRPr="0052724B">
        <w:rPr>
          <w:color w:val="auto"/>
          <w:sz w:val="24"/>
          <w:szCs w:val="24"/>
        </w:rPr>
        <w:t xml:space="preserve">i sistemi di mimica, di dattilologia e di alfabeti manuali nel suo libro </w:t>
      </w:r>
      <w:r w:rsidR="0052724B" w:rsidRPr="006959A3">
        <w:rPr>
          <w:i/>
          <w:color w:val="auto"/>
          <w:sz w:val="24"/>
          <w:szCs w:val="24"/>
        </w:rPr>
        <w:t xml:space="preserve">De loquela per </w:t>
      </w:r>
      <w:proofErr w:type="spellStart"/>
      <w:r w:rsidR="0052724B" w:rsidRPr="006959A3">
        <w:rPr>
          <w:i/>
          <w:color w:val="auto"/>
          <w:sz w:val="24"/>
          <w:szCs w:val="24"/>
        </w:rPr>
        <w:t>gestum</w:t>
      </w:r>
      <w:proofErr w:type="spellEnd"/>
      <w:r w:rsidR="0052724B" w:rsidRPr="006959A3">
        <w:rPr>
          <w:i/>
          <w:color w:val="auto"/>
          <w:sz w:val="24"/>
          <w:szCs w:val="24"/>
        </w:rPr>
        <w:t xml:space="preserve"> </w:t>
      </w:r>
      <w:proofErr w:type="spellStart"/>
      <w:r w:rsidR="0052724B" w:rsidRPr="006959A3">
        <w:rPr>
          <w:i/>
          <w:color w:val="auto"/>
          <w:sz w:val="24"/>
          <w:szCs w:val="24"/>
        </w:rPr>
        <w:t>digitorum</w:t>
      </w:r>
      <w:proofErr w:type="spellEnd"/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6959A3">
        <w:rPr>
          <w:i/>
          <w:color w:val="auto"/>
          <w:sz w:val="24"/>
          <w:szCs w:val="24"/>
        </w:rPr>
        <w:softHyphen/>
      </w:r>
      <w:r w:rsidR="0052724B" w:rsidRPr="0052724B">
        <w:rPr>
          <w:color w:val="auto"/>
          <w:sz w:val="24"/>
          <w:szCs w:val="24"/>
        </w:rPr>
        <w:t xml:space="preserve">. Scrisse pure la vita di S. Giovanni di </w:t>
      </w:r>
      <w:proofErr w:type="spellStart"/>
      <w:r w:rsidR="0052724B" w:rsidRPr="0052724B">
        <w:rPr>
          <w:color w:val="auto"/>
          <w:sz w:val="24"/>
          <w:szCs w:val="24"/>
        </w:rPr>
        <w:t>Beverley</w:t>
      </w:r>
      <w:proofErr w:type="spellEnd"/>
      <w:r w:rsidR="0052724B" w:rsidRPr="0052724B">
        <w:rPr>
          <w:color w:val="auto"/>
          <w:sz w:val="24"/>
          <w:szCs w:val="24"/>
        </w:rPr>
        <w:t xml:space="preserve">, suo maestro. </w:t>
      </w:r>
    </w:p>
    <w:p w:rsidR="003833E2" w:rsidRPr="0052724B" w:rsidRDefault="0064058A" w:rsidP="003833E2">
      <w:pPr>
        <w:rPr>
          <w:sz w:val="24"/>
          <w:szCs w:val="24"/>
        </w:rPr>
      </w:pPr>
      <w:r>
        <w:rPr>
          <w:color w:val="202122"/>
          <w:sz w:val="24"/>
          <w:szCs w:val="24"/>
          <w:shd w:val="clear" w:color="auto" w:fill="FFFFFF"/>
        </w:rPr>
        <w:t xml:space="preserve">   </w:t>
      </w:r>
      <w:r w:rsidR="003833E2" w:rsidRPr="0052724B">
        <w:rPr>
          <w:sz w:val="24"/>
          <w:szCs w:val="24"/>
        </w:rPr>
        <w:t xml:space="preserve">È da notare che benedettino fu anche, lo spagnolo Pedro Ponce de Leon (1520-1584), il primo grande educatore dei sordomuti. </w:t>
      </w:r>
    </w:p>
    <w:p w:rsidR="0064058A" w:rsidRDefault="003833E2" w:rsidP="003833E2">
      <w:pPr>
        <w:rPr>
          <w:sz w:val="24"/>
          <w:szCs w:val="24"/>
        </w:rPr>
      </w:pPr>
      <w:r w:rsidRPr="0052724B">
        <w:rPr>
          <w:sz w:val="24"/>
          <w:szCs w:val="24"/>
        </w:rPr>
        <w:t xml:space="preserve">   </w:t>
      </w:r>
      <w:r w:rsidR="00831AE2">
        <w:rPr>
          <w:sz w:val="24"/>
          <w:szCs w:val="24"/>
        </w:rPr>
        <w:t>Superati pregiudizi religiosi, n</w:t>
      </w:r>
      <w:r w:rsidR="0064058A">
        <w:rPr>
          <w:sz w:val="24"/>
          <w:szCs w:val="24"/>
        </w:rPr>
        <w:t xml:space="preserve">ella Chiesa non sono mancati </w:t>
      </w:r>
      <w:r w:rsidR="00DB6E51">
        <w:rPr>
          <w:sz w:val="24"/>
          <w:szCs w:val="24"/>
        </w:rPr>
        <w:t xml:space="preserve">via via </w:t>
      </w:r>
      <w:r w:rsidR="0064058A">
        <w:rPr>
          <w:sz w:val="24"/>
          <w:szCs w:val="24"/>
        </w:rPr>
        <w:t>sacerdoti sordi (cento anni</w:t>
      </w:r>
      <w:r w:rsidR="00831AE2">
        <w:rPr>
          <w:sz w:val="24"/>
          <w:szCs w:val="24"/>
        </w:rPr>
        <w:t xml:space="preserve"> fa, nel 1921, </w:t>
      </w:r>
      <w:r w:rsidR="0064058A">
        <w:rPr>
          <w:sz w:val="24"/>
          <w:szCs w:val="24"/>
        </w:rPr>
        <w:t>a Bordeaux veniva consacrato sace</w:t>
      </w:r>
      <w:r w:rsidR="00831AE2">
        <w:rPr>
          <w:sz w:val="24"/>
          <w:szCs w:val="24"/>
        </w:rPr>
        <w:t xml:space="preserve">rdote Giovanni Maria La </w:t>
      </w:r>
      <w:proofErr w:type="spellStart"/>
      <w:r w:rsidR="00831AE2">
        <w:rPr>
          <w:sz w:val="24"/>
          <w:szCs w:val="24"/>
        </w:rPr>
        <w:t>Fonta</w:t>
      </w:r>
      <w:proofErr w:type="spellEnd"/>
      <w:r w:rsidR="00831AE2">
        <w:rPr>
          <w:sz w:val="24"/>
          <w:szCs w:val="24"/>
        </w:rPr>
        <w:t xml:space="preserve">) </w:t>
      </w:r>
      <w:r w:rsidR="0064058A">
        <w:rPr>
          <w:sz w:val="24"/>
          <w:szCs w:val="24"/>
        </w:rPr>
        <w:t xml:space="preserve">e sordi </w:t>
      </w:r>
      <w:r w:rsidR="00DB6E51">
        <w:rPr>
          <w:sz w:val="24"/>
          <w:szCs w:val="24"/>
        </w:rPr>
        <w:t xml:space="preserve">e sorde </w:t>
      </w:r>
      <w:r w:rsidR="0064058A">
        <w:rPr>
          <w:sz w:val="24"/>
          <w:szCs w:val="24"/>
        </w:rPr>
        <w:t>con i voti religiosi o aggregati alle comunità religiose</w:t>
      </w:r>
      <w:r w:rsidR="00DB6E51">
        <w:rPr>
          <w:sz w:val="24"/>
          <w:szCs w:val="24"/>
        </w:rPr>
        <w:t>,</w:t>
      </w:r>
      <w:r w:rsidR="0064058A">
        <w:rPr>
          <w:sz w:val="24"/>
          <w:szCs w:val="24"/>
        </w:rPr>
        <w:t xml:space="preserve"> come gli Oblati della Piccola Missione per i Sordomuti.</w:t>
      </w:r>
    </w:p>
    <w:p w:rsidR="003833E2" w:rsidRPr="00494DC5" w:rsidRDefault="0064058A" w:rsidP="003833E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94DC5">
        <w:rPr>
          <w:color w:val="FF0000"/>
          <w:sz w:val="24"/>
          <w:szCs w:val="24"/>
        </w:rPr>
        <w:t xml:space="preserve">Oggi sono sordi pure i monaci </w:t>
      </w:r>
      <w:r w:rsidR="003833E2" w:rsidRPr="00494DC5">
        <w:rPr>
          <w:color w:val="FF0000"/>
          <w:sz w:val="24"/>
          <w:szCs w:val="24"/>
        </w:rPr>
        <w:t xml:space="preserve">della comunità spagnola </w:t>
      </w:r>
      <w:r w:rsidR="003833E2" w:rsidRPr="00494DC5">
        <w:rPr>
          <w:b/>
          <w:color w:val="FF0000"/>
          <w:sz w:val="24"/>
          <w:szCs w:val="24"/>
        </w:rPr>
        <w:t>Benedettini EFFA</w:t>
      </w:r>
      <w:r w:rsidRPr="00494DC5">
        <w:rPr>
          <w:b/>
          <w:color w:val="FF0000"/>
          <w:sz w:val="24"/>
          <w:szCs w:val="24"/>
        </w:rPr>
        <w:t>THÀ</w:t>
      </w:r>
      <w:r w:rsidRPr="00494DC5">
        <w:rPr>
          <w:color w:val="FF0000"/>
          <w:sz w:val="24"/>
          <w:szCs w:val="24"/>
        </w:rPr>
        <w:t xml:space="preserve"> (Huelva-Spagna), </w:t>
      </w:r>
      <w:r w:rsidR="00494DC5" w:rsidRPr="00494DC5">
        <w:rPr>
          <w:color w:val="FF0000"/>
          <w:sz w:val="24"/>
          <w:szCs w:val="24"/>
        </w:rPr>
        <w:t xml:space="preserve">fondata nel 2005 dal trappista sordo P. </w:t>
      </w:r>
      <w:proofErr w:type="spellStart"/>
      <w:r w:rsidR="00494DC5" w:rsidRPr="00494DC5">
        <w:rPr>
          <w:color w:val="FF0000"/>
          <w:sz w:val="24"/>
          <w:szCs w:val="24"/>
        </w:rPr>
        <w:t>Juanjo</w:t>
      </w:r>
      <w:proofErr w:type="spellEnd"/>
      <w:r w:rsidR="00494DC5" w:rsidRPr="00494DC5">
        <w:rPr>
          <w:color w:val="FF0000"/>
          <w:sz w:val="24"/>
          <w:szCs w:val="24"/>
        </w:rPr>
        <w:t xml:space="preserve"> Santos. Essi </w:t>
      </w:r>
      <w:r w:rsidR="003833E2" w:rsidRPr="00494DC5">
        <w:rPr>
          <w:color w:val="FF0000"/>
          <w:sz w:val="24"/>
          <w:szCs w:val="24"/>
        </w:rPr>
        <w:t xml:space="preserve">vogliono seguire Gesù Cristo e il suo Vangelo vivendo la vita monastica secondo la regola di San Benedetto. </w:t>
      </w:r>
    </w:p>
    <w:p w:rsidR="003833E2" w:rsidRPr="0052724B" w:rsidRDefault="003833E2" w:rsidP="003833E2">
      <w:pPr>
        <w:rPr>
          <w:sz w:val="24"/>
          <w:szCs w:val="24"/>
        </w:rPr>
      </w:pPr>
      <w:r w:rsidRPr="0052724B">
        <w:rPr>
          <w:sz w:val="24"/>
          <w:szCs w:val="24"/>
        </w:rPr>
        <w:t xml:space="preserve">   </w:t>
      </w:r>
      <w:r w:rsidR="0064058A">
        <w:rPr>
          <w:sz w:val="24"/>
          <w:szCs w:val="24"/>
        </w:rPr>
        <w:t>Questi monaci s</w:t>
      </w:r>
      <w:r w:rsidRPr="0052724B">
        <w:rPr>
          <w:sz w:val="24"/>
          <w:szCs w:val="24"/>
        </w:rPr>
        <w:t>i dedicano alla preghiera in comune e con il linguaggio dei segni</w:t>
      </w:r>
      <w:r w:rsidR="00EB631F">
        <w:rPr>
          <w:sz w:val="24"/>
          <w:szCs w:val="24"/>
        </w:rPr>
        <w:t>,</w:t>
      </w:r>
      <w:r w:rsidRPr="0052724B">
        <w:rPr>
          <w:sz w:val="24"/>
          <w:szCs w:val="24"/>
        </w:rPr>
        <w:t xml:space="preserve"> per lodare la Santissima Trinità nella sua infinita misericordia. </w:t>
      </w:r>
    </w:p>
    <w:p w:rsidR="003833E2" w:rsidRPr="0052724B" w:rsidRDefault="003833E2" w:rsidP="003833E2">
      <w:pPr>
        <w:rPr>
          <w:sz w:val="24"/>
          <w:szCs w:val="24"/>
        </w:rPr>
      </w:pPr>
      <w:r w:rsidRPr="0052724B">
        <w:rPr>
          <w:sz w:val="24"/>
          <w:szCs w:val="24"/>
        </w:rPr>
        <w:t xml:space="preserve">   Con ubbidienza svolgono anche attività lavorativa nel frutteto, nella fattoria, nella stampa e in altri laboratori, in base al</w:t>
      </w:r>
      <w:r w:rsidR="00EB631F">
        <w:rPr>
          <w:sz w:val="24"/>
          <w:szCs w:val="24"/>
        </w:rPr>
        <w:t>la capacità di ognuno</w:t>
      </w:r>
      <w:r w:rsidRPr="0052724B">
        <w:rPr>
          <w:sz w:val="24"/>
          <w:szCs w:val="24"/>
        </w:rPr>
        <w:t>.</w:t>
      </w:r>
    </w:p>
    <w:p w:rsidR="003833E2" w:rsidRPr="0052724B" w:rsidRDefault="003833E2" w:rsidP="003833E2">
      <w:pPr>
        <w:rPr>
          <w:sz w:val="24"/>
          <w:szCs w:val="24"/>
        </w:rPr>
      </w:pPr>
      <w:r w:rsidRPr="0052724B">
        <w:rPr>
          <w:sz w:val="24"/>
          <w:szCs w:val="24"/>
        </w:rPr>
        <w:t xml:space="preserve">  Non trascurano naturalmente la formazione spirituale.</w:t>
      </w:r>
    </w:p>
    <w:p w:rsidR="003833E2" w:rsidRPr="0052724B" w:rsidRDefault="003833E2" w:rsidP="003833E2">
      <w:pPr>
        <w:rPr>
          <w:sz w:val="24"/>
          <w:szCs w:val="24"/>
        </w:rPr>
      </w:pPr>
      <w:r w:rsidRPr="0052724B">
        <w:rPr>
          <w:sz w:val="24"/>
          <w:szCs w:val="24"/>
        </w:rPr>
        <w:t xml:space="preserve">  Vivono in un ambiente di silenzio e di povertà, ma anche di gioia e di fraterna amicizia.</w:t>
      </w:r>
    </w:p>
    <w:p w:rsidR="003833E2" w:rsidRPr="0052724B" w:rsidRDefault="003833E2" w:rsidP="003833E2">
      <w:pPr>
        <w:rPr>
          <w:sz w:val="24"/>
          <w:szCs w:val="24"/>
        </w:rPr>
      </w:pPr>
      <w:r w:rsidRPr="0052724B">
        <w:rPr>
          <w:sz w:val="24"/>
          <w:szCs w:val="24"/>
        </w:rPr>
        <w:t xml:space="preserve">   I monaci di </w:t>
      </w:r>
      <w:proofErr w:type="spellStart"/>
      <w:r w:rsidRPr="0052724B">
        <w:rPr>
          <w:sz w:val="24"/>
          <w:szCs w:val="24"/>
        </w:rPr>
        <w:t>Effathà</w:t>
      </w:r>
      <w:proofErr w:type="spellEnd"/>
      <w:r w:rsidRPr="0052724B">
        <w:rPr>
          <w:sz w:val="24"/>
          <w:szCs w:val="24"/>
        </w:rPr>
        <w:t xml:space="preserve"> pregano e lavorano per l’evangelizzazione dei sordi, magari utilizzando </w:t>
      </w:r>
      <w:r w:rsidR="00831AE2">
        <w:rPr>
          <w:sz w:val="24"/>
          <w:szCs w:val="24"/>
        </w:rPr>
        <w:t>in vario modo il web e i social media. Dicono: “I sordi cristiani debbono evangelizzare”.</w:t>
      </w:r>
    </w:p>
    <w:p w:rsidR="00427AEB" w:rsidRPr="0052724B" w:rsidRDefault="00A15B56" w:rsidP="003833E2">
      <w:pPr>
        <w:rPr>
          <w:sz w:val="24"/>
          <w:szCs w:val="24"/>
        </w:rPr>
      </w:pPr>
      <w:r w:rsidRPr="0052724B">
        <w:rPr>
          <w:sz w:val="24"/>
          <w:szCs w:val="24"/>
        </w:rPr>
        <w:t xml:space="preserve">   </w:t>
      </w:r>
      <w:r w:rsidR="00831AE2">
        <w:rPr>
          <w:sz w:val="24"/>
          <w:szCs w:val="24"/>
        </w:rPr>
        <w:t>Fanno ospitalità e s</w:t>
      </w:r>
      <w:r w:rsidR="003833E2" w:rsidRPr="0052724B">
        <w:rPr>
          <w:sz w:val="24"/>
          <w:szCs w:val="24"/>
        </w:rPr>
        <w:t xml:space="preserve">ono aperti </w:t>
      </w:r>
      <w:r w:rsidR="00831AE2">
        <w:rPr>
          <w:sz w:val="24"/>
          <w:szCs w:val="24"/>
        </w:rPr>
        <w:t xml:space="preserve">anche </w:t>
      </w:r>
      <w:r w:rsidR="003833E2" w:rsidRPr="0052724B">
        <w:rPr>
          <w:sz w:val="24"/>
          <w:szCs w:val="24"/>
        </w:rPr>
        <w:t>agli udenti che vogliono far parte della loro comunità.</w:t>
      </w:r>
    </w:p>
    <w:p w:rsidR="0052724B" w:rsidRDefault="00831AE2" w:rsidP="00035D3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45AE" w:rsidRPr="0052724B">
        <w:rPr>
          <w:sz w:val="24"/>
          <w:szCs w:val="24"/>
        </w:rPr>
        <w:t xml:space="preserve">Questo il loro indirizzo: </w:t>
      </w:r>
      <w:proofErr w:type="spellStart"/>
      <w:r w:rsidR="002445AE" w:rsidRPr="0052724B">
        <w:rPr>
          <w:sz w:val="24"/>
          <w:szCs w:val="24"/>
        </w:rPr>
        <w:t>Monjes</w:t>
      </w:r>
      <w:proofErr w:type="spellEnd"/>
      <w:r w:rsidR="002445AE" w:rsidRPr="0052724B">
        <w:rPr>
          <w:sz w:val="24"/>
          <w:szCs w:val="24"/>
        </w:rPr>
        <w:t xml:space="preserve"> de </w:t>
      </w:r>
      <w:proofErr w:type="spellStart"/>
      <w:r w:rsidR="002445AE" w:rsidRPr="0052724B">
        <w:rPr>
          <w:sz w:val="24"/>
          <w:szCs w:val="24"/>
        </w:rPr>
        <w:t>Effat</w:t>
      </w:r>
      <w:r>
        <w:rPr>
          <w:sz w:val="24"/>
          <w:szCs w:val="24"/>
        </w:rPr>
        <w:t>hà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445AE" w:rsidRPr="0052724B">
        <w:rPr>
          <w:sz w:val="24"/>
          <w:szCs w:val="24"/>
        </w:rPr>
        <w:t>Plaza</w:t>
      </w:r>
      <w:proofErr w:type="spellEnd"/>
      <w:r w:rsidR="002445AE" w:rsidRPr="0052724B">
        <w:rPr>
          <w:sz w:val="24"/>
          <w:szCs w:val="24"/>
        </w:rPr>
        <w:t xml:space="preserve"> Santiago </w:t>
      </w:r>
      <w:proofErr w:type="spellStart"/>
      <w:r w:rsidR="002445AE" w:rsidRPr="0052724B">
        <w:rPr>
          <w:sz w:val="24"/>
          <w:szCs w:val="24"/>
        </w:rPr>
        <w:t>Apostol</w:t>
      </w:r>
      <w:proofErr w:type="spellEnd"/>
      <w:r w:rsidR="002445AE" w:rsidRPr="0052724B">
        <w:rPr>
          <w:sz w:val="24"/>
          <w:szCs w:val="24"/>
        </w:rPr>
        <w:t xml:space="preserve"> s/n - 21500 </w:t>
      </w:r>
      <w:proofErr w:type="spellStart"/>
      <w:r w:rsidR="00AE6347">
        <w:rPr>
          <w:sz w:val="24"/>
          <w:szCs w:val="24"/>
        </w:rPr>
        <w:t>Gibraleon</w:t>
      </w:r>
      <w:proofErr w:type="spellEnd"/>
      <w:r w:rsidR="002445AE" w:rsidRPr="0052724B">
        <w:rPr>
          <w:sz w:val="24"/>
          <w:szCs w:val="24"/>
        </w:rPr>
        <w:t xml:space="preserve"> (Huelva-Spagna)</w:t>
      </w:r>
      <w:r>
        <w:rPr>
          <w:sz w:val="24"/>
          <w:szCs w:val="24"/>
        </w:rPr>
        <w:t>.</w:t>
      </w:r>
      <w:r w:rsidR="002445AE" w:rsidRPr="0052724B">
        <w:rPr>
          <w:sz w:val="24"/>
          <w:szCs w:val="24"/>
        </w:rPr>
        <w:t xml:space="preserve">                                    </w:t>
      </w:r>
    </w:p>
    <w:p w:rsidR="00427AEB" w:rsidRDefault="00831AE2" w:rsidP="00035D36">
      <w:pPr>
        <w:rPr>
          <w:rStyle w:val="Collegamentoipertestuale"/>
        </w:rPr>
      </w:pPr>
      <w:r>
        <w:rPr>
          <w:sz w:val="24"/>
          <w:szCs w:val="24"/>
        </w:rPr>
        <w:t xml:space="preserve">   </w:t>
      </w:r>
      <w:r w:rsidR="002445AE" w:rsidRPr="0052724B">
        <w:rPr>
          <w:sz w:val="24"/>
          <w:szCs w:val="24"/>
        </w:rPr>
        <w:t>Per saper</w:t>
      </w:r>
      <w:r>
        <w:rPr>
          <w:sz w:val="24"/>
          <w:szCs w:val="24"/>
        </w:rPr>
        <w:t xml:space="preserve">ne di più visitate il loro sito </w:t>
      </w:r>
      <w:r w:rsidR="002445AE" w:rsidRPr="00DB6E51">
        <w:rPr>
          <w:i/>
          <w:sz w:val="24"/>
          <w:szCs w:val="24"/>
        </w:rPr>
        <w:t>monjeseffathahuelva.blogspot.com</w:t>
      </w:r>
      <w:r w:rsidR="00DB6E51">
        <w:rPr>
          <w:sz w:val="24"/>
          <w:szCs w:val="24"/>
        </w:rPr>
        <w:t xml:space="preserve"> e per un c</w:t>
      </w:r>
      <w:r w:rsidR="00035D36" w:rsidRPr="00DB6E51">
        <w:rPr>
          <w:sz w:val="24"/>
          <w:szCs w:val="24"/>
        </w:rPr>
        <w:t>ontat</w:t>
      </w:r>
      <w:r w:rsidR="00427AEB" w:rsidRPr="00DB6E51">
        <w:rPr>
          <w:sz w:val="24"/>
          <w:szCs w:val="24"/>
        </w:rPr>
        <w:t>to:</w:t>
      </w:r>
      <w:r w:rsidR="00DB6E51">
        <w:rPr>
          <w:sz w:val="24"/>
          <w:szCs w:val="24"/>
        </w:rPr>
        <w:t xml:space="preserve"> </w:t>
      </w:r>
      <w:hyperlink r:id="rId7" w:history="1">
        <w:r w:rsidR="00427AEB" w:rsidRPr="00DB6E51">
          <w:rPr>
            <w:rStyle w:val="Collegamentoipertestuale"/>
            <w:i/>
            <w:sz w:val="24"/>
            <w:szCs w:val="24"/>
            <w:u w:val="none"/>
          </w:rPr>
          <w:t>monjeseffatha@gmail.com</w:t>
        </w:r>
      </w:hyperlink>
      <w:r w:rsidR="00DB6E51">
        <w:rPr>
          <w:sz w:val="24"/>
          <w:szCs w:val="24"/>
        </w:rPr>
        <w:t>.</w:t>
      </w:r>
    </w:p>
    <w:p w:rsidR="00DB6E51" w:rsidRPr="00DB6E51" w:rsidRDefault="00DB6E51" w:rsidP="00035D36">
      <w:pPr>
        <w:rPr>
          <w:b/>
        </w:rPr>
      </w:pPr>
      <w:r>
        <w:t xml:space="preserve">                                                                                                                                        </w:t>
      </w:r>
      <w:r w:rsidRPr="00DB6E51">
        <w:rPr>
          <w:b/>
        </w:rPr>
        <w:t xml:space="preserve">P. Vincenzo Di </w:t>
      </w:r>
      <w:proofErr w:type="spellStart"/>
      <w:r w:rsidRPr="00DB6E51">
        <w:rPr>
          <w:b/>
        </w:rPr>
        <w:t>Blasio</w:t>
      </w:r>
      <w:proofErr w:type="spellEnd"/>
    </w:p>
    <w:p w:rsidR="002445AE" w:rsidRDefault="00494DC5" w:rsidP="002445AE">
      <w:pPr>
        <w:pStyle w:val="Normale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 w:rsidRPr="00E16525">
        <w:rPr>
          <w:noProof/>
        </w:rPr>
        <w:drawing>
          <wp:inline distT="0" distB="0" distL="0" distR="0" wp14:anchorId="12A1B1E1" wp14:editId="6031D07D">
            <wp:extent cx="1695366" cy="1281941"/>
            <wp:effectExtent l="0" t="0" r="635" b="0"/>
            <wp:docPr id="1" name="Immagine 1" descr="C:\Users\Vincenzo\Desktop\Monaci sordi effathà\Monaci Sordi Effa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Monaci sordi effathà\Monaci Sordi Effat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55" cy="13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525">
        <w:rPr>
          <w:noProof/>
        </w:rPr>
        <w:drawing>
          <wp:inline distT="0" distB="0" distL="0" distR="0" wp14:anchorId="18374B02" wp14:editId="1C4542CD">
            <wp:extent cx="1090246" cy="1067044"/>
            <wp:effectExtent l="0" t="0" r="0" b="0"/>
            <wp:docPr id="2" name="Immagine 2" descr="C:\Users\Vincenzo\Desktop\Monaci sordi effathà\monaci sordi sp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Monaci sordi effathà\monaci sordi spag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77" cy="108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525">
        <w:rPr>
          <w:noProof/>
        </w:rPr>
        <w:drawing>
          <wp:inline distT="0" distB="0" distL="0" distR="0" wp14:anchorId="1947931D" wp14:editId="69E37DE0">
            <wp:extent cx="1275887" cy="1048385"/>
            <wp:effectExtent l="0" t="0" r="635" b="0"/>
            <wp:docPr id="3" name="Immagine 3" descr="C:\Users\Vincenzo\Desktop\Monaci sordi effathà\monaci sordi spagna 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Monaci sordi effathà\monaci sordi spagna ca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98" cy="10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C5">
        <w:rPr>
          <w:noProof/>
        </w:rPr>
        <w:drawing>
          <wp:inline distT="0" distB="0" distL="0" distR="0" wp14:anchorId="6DBE7FE1" wp14:editId="403CDF70">
            <wp:extent cx="1883578" cy="1056640"/>
            <wp:effectExtent l="0" t="0" r="2540" b="0"/>
            <wp:docPr id="4" name="Immagine 4" descr="C:\Users\Vincenzo\Desktop\juanjo santos puli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juanjo santos pulido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32" cy="11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E2" w:rsidRPr="003833E2" w:rsidRDefault="003833E2" w:rsidP="003833E2"/>
    <w:p w:rsidR="003833E2" w:rsidRPr="003833E2" w:rsidRDefault="00E16525" w:rsidP="003833E2">
      <w:r w:rsidRPr="00E1652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</w:t>
      </w:r>
      <w:r w:rsidRPr="00E1652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</w:t>
      </w:r>
    </w:p>
    <w:p w:rsidR="001A71A4" w:rsidRPr="003833E2" w:rsidRDefault="001A71A4" w:rsidP="003833E2">
      <w:bookmarkStart w:id="0" w:name="_GoBack"/>
      <w:bookmarkEnd w:id="0"/>
    </w:p>
    <w:sectPr w:rsidR="001A71A4" w:rsidRPr="00383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265"/>
    <w:multiLevelType w:val="multilevel"/>
    <w:tmpl w:val="E32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42"/>
    <w:rsid w:val="00035D36"/>
    <w:rsid w:val="001A71A4"/>
    <w:rsid w:val="002445AE"/>
    <w:rsid w:val="00302342"/>
    <w:rsid w:val="003833E2"/>
    <w:rsid w:val="003D3E6D"/>
    <w:rsid w:val="00427AEB"/>
    <w:rsid w:val="00494DC5"/>
    <w:rsid w:val="0052724B"/>
    <w:rsid w:val="00585B50"/>
    <w:rsid w:val="005D66BD"/>
    <w:rsid w:val="0064058A"/>
    <w:rsid w:val="006959A3"/>
    <w:rsid w:val="00794575"/>
    <w:rsid w:val="007C353A"/>
    <w:rsid w:val="00831AE2"/>
    <w:rsid w:val="009C2190"/>
    <w:rsid w:val="00A15B56"/>
    <w:rsid w:val="00AE6347"/>
    <w:rsid w:val="00C5763E"/>
    <w:rsid w:val="00D65409"/>
    <w:rsid w:val="00DB6E51"/>
    <w:rsid w:val="00E16525"/>
    <w:rsid w:val="00E27A2F"/>
    <w:rsid w:val="00E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8B9D-09F3-4C41-BD55-D6A1AD38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7A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33E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nfasigrassetto">
    <w:name w:val="Strong"/>
    <w:basedOn w:val="Carpredefinitoparagrafo"/>
    <w:uiPriority w:val="22"/>
    <w:qFormat/>
    <w:rsid w:val="003833E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445A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7AEB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it-IT"/>
      <w14:ligatures w14:val="standard"/>
      <w14:cntxtAlts/>
    </w:rPr>
  </w:style>
  <w:style w:type="character" w:styleId="Enfasicorsivo">
    <w:name w:val="Emphasis"/>
    <w:basedOn w:val="Carpredefinitoparagrafo"/>
    <w:uiPriority w:val="20"/>
    <w:qFormat/>
    <w:rsid w:val="00D65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jeseffath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73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it.wikipedia.org/wiki/67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17</cp:revision>
  <dcterms:created xsi:type="dcterms:W3CDTF">2021-01-19T14:11:00Z</dcterms:created>
  <dcterms:modified xsi:type="dcterms:W3CDTF">2021-01-21T16:18:00Z</dcterms:modified>
</cp:coreProperties>
</file>